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5C21B5" w14:textId="7D340571" w:rsidR="00AD7205" w:rsidRPr="005C575D" w:rsidRDefault="00341CEE" w:rsidP="00470EBA">
      <w:pPr>
        <w:spacing w:after="0" w:line="240" w:lineRule="auto"/>
        <w:jc w:val="both"/>
        <w:rPr>
          <w:rFonts w:ascii="Arial" w:hAnsi="Arial" w:cs="Arial"/>
          <w:sz w:val="24"/>
          <w:szCs w:val="24"/>
        </w:rPr>
      </w:pPr>
      <w:r w:rsidRPr="005C575D">
        <w:rPr>
          <w:rFonts w:ascii="Arial" w:hAnsi="Arial" w:cs="Arial"/>
          <w:sz w:val="24"/>
          <w:szCs w:val="24"/>
        </w:rPr>
        <w:t xml:space="preserve">Reunião </w:t>
      </w:r>
      <w:r w:rsidR="00733485">
        <w:rPr>
          <w:rFonts w:ascii="Arial" w:hAnsi="Arial" w:cs="Arial"/>
          <w:sz w:val="24"/>
          <w:szCs w:val="24"/>
        </w:rPr>
        <w:t>Ex</w:t>
      </w:r>
      <w:bookmarkStart w:id="0" w:name="_GoBack"/>
      <w:bookmarkEnd w:id="0"/>
      <w:r w:rsidR="00ED68CA">
        <w:rPr>
          <w:rFonts w:ascii="Arial" w:hAnsi="Arial" w:cs="Arial"/>
          <w:sz w:val="24"/>
          <w:szCs w:val="24"/>
        </w:rPr>
        <w:t xml:space="preserve">traordinária </w:t>
      </w:r>
      <w:r w:rsidRPr="005C575D">
        <w:rPr>
          <w:rFonts w:ascii="Arial" w:hAnsi="Arial" w:cs="Arial"/>
          <w:sz w:val="24"/>
          <w:szCs w:val="24"/>
        </w:rPr>
        <w:t xml:space="preserve">do Conselho Administrativo do Instituto de Previdência dos Servidores Público do Município de Guanhães. Aos </w:t>
      </w:r>
      <w:r w:rsidR="003E1996">
        <w:rPr>
          <w:rFonts w:ascii="Arial" w:hAnsi="Arial" w:cs="Arial"/>
          <w:sz w:val="24"/>
          <w:szCs w:val="24"/>
        </w:rPr>
        <w:t xml:space="preserve">18 </w:t>
      </w:r>
      <w:r w:rsidRPr="005C575D">
        <w:rPr>
          <w:rFonts w:ascii="Arial" w:hAnsi="Arial" w:cs="Arial"/>
          <w:sz w:val="24"/>
          <w:szCs w:val="24"/>
        </w:rPr>
        <w:t>(</w:t>
      </w:r>
      <w:r w:rsidR="003E1996">
        <w:rPr>
          <w:rFonts w:ascii="Arial" w:hAnsi="Arial" w:cs="Arial"/>
          <w:sz w:val="24"/>
          <w:szCs w:val="24"/>
        </w:rPr>
        <w:t>dezoito</w:t>
      </w:r>
      <w:r w:rsidRPr="005C575D">
        <w:rPr>
          <w:rFonts w:ascii="Arial" w:hAnsi="Arial" w:cs="Arial"/>
          <w:sz w:val="24"/>
          <w:szCs w:val="24"/>
        </w:rPr>
        <w:t xml:space="preserve">) dias do mês de </w:t>
      </w:r>
      <w:r w:rsidR="003E1996">
        <w:rPr>
          <w:rFonts w:ascii="Arial" w:hAnsi="Arial" w:cs="Arial"/>
          <w:sz w:val="24"/>
          <w:szCs w:val="24"/>
        </w:rPr>
        <w:t>junho</w:t>
      </w:r>
      <w:r w:rsidRPr="005C575D">
        <w:rPr>
          <w:rFonts w:ascii="Arial" w:hAnsi="Arial" w:cs="Arial"/>
          <w:sz w:val="24"/>
          <w:szCs w:val="24"/>
        </w:rPr>
        <w:t xml:space="preserve"> de 202</w:t>
      </w:r>
      <w:r w:rsidR="003E1996">
        <w:rPr>
          <w:rFonts w:ascii="Arial" w:hAnsi="Arial" w:cs="Arial"/>
          <w:sz w:val="24"/>
          <w:szCs w:val="24"/>
        </w:rPr>
        <w:t>4</w:t>
      </w:r>
      <w:r w:rsidRPr="005C575D">
        <w:rPr>
          <w:rFonts w:ascii="Arial" w:hAnsi="Arial" w:cs="Arial"/>
          <w:sz w:val="24"/>
          <w:szCs w:val="24"/>
        </w:rPr>
        <w:t xml:space="preserve"> (dois mil e vinte e </w:t>
      </w:r>
      <w:r w:rsidR="003E1996">
        <w:rPr>
          <w:rFonts w:ascii="Arial" w:hAnsi="Arial" w:cs="Arial"/>
          <w:sz w:val="24"/>
          <w:szCs w:val="24"/>
        </w:rPr>
        <w:t>quatro</w:t>
      </w:r>
      <w:r w:rsidRPr="005C575D">
        <w:rPr>
          <w:rFonts w:ascii="Arial" w:hAnsi="Arial" w:cs="Arial"/>
          <w:sz w:val="24"/>
          <w:szCs w:val="24"/>
        </w:rPr>
        <w:t xml:space="preserve">), às </w:t>
      </w:r>
      <w:proofErr w:type="gramStart"/>
      <w:r w:rsidR="00622287" w:rsidRPr="005C575D">
        <w:rPr>
          <w:rFonts w:ascii="Arial" w:hAnsi="Arial" w:cs="Arial"/>
          <w:sz w:val="24"/>
          <w:szCs w:val="24"/>
        </w:rPr>
        <w:t>1</w:t>
      </w:r>
      <w:r w:rsidR="00401EA1">
        <w:rPr>
          <w:rFonts w:ascii="Arial" w:hAnsi="Arial" w:cs="Arial"/>
          <w:sz w:val="24"/>
          <w:szCs w:val="24"/>
        </w:rPr>
        <w:t>3</w:t>
      </w:r>
      <w:r w:rsidRPr="005C575D">
        <w:rPr>
          <w:rFonts w:ascii="Arial" w:hAnsi="Arial" w:cs="Arial"/>
          <w:sz w:val="24"/>
          <w:szCs w:val="24"/>
        </w:rPr>
        <w:t>:</w:t>
      </w:r>
      <w:r w:rsidR="00622287" w:rsidRPr="005C575D">
        <w:rPr>
          <w:rFonts w:ascii="Arial" w:hAnsi="Arial" w:cs="Arial"/>
          <w:sz w:val="24"/>
          <w:szCs w:val="24"/>
        </w:rPr>
        <w:t>0</w:t>
      </w:r>
      <w:r w:rsidRPr="005C575D">
        <w:rPr>
          <w:rFonts w:ascii="Arial" w:hAnsi="Arial" w:cs="Arial"/>
          <w:sz w:val="24"/>
          <w:szCs w:val="24"/>
        </w:rPr>
        <w:t>0</w:t>
      </w:r>
      <w:proofErr w:type="gramEnd"/>
      <w:r w:rsidRPr="005C575D">
        <w:rPr>
          <w:rFonts w:ascii="Arial" w:hAnsi="Arial" w:cs="Arial"/>
          <w:sz w:val="24"/>
          <w:szCs w:val="24"/>
        </w:rPr>
        <w:t xml:space="preserve"> (</w:t>
      </w:r>
      <w:r w:rsidR="00401EA1">
        <w:rPr>
          <w:rFonts w:ascii="Arial" w:hAnsi="Arial" w:cs="Arial"/>
          <w:sz w:val="24"/>
          <w:szCs w:val="24"/>
        </w:rPr>
        <w:t>treze</w:t>
      </w:r>
      <w:r w:rsidR="00622287" w:rsidRPr="005C575D">
        <w:rPr>
          <w:rFonts w:ascii="Arial" w:hAnsi="Arial" w:cs="Arial"/>
          <w:sz w:val="24"/>
          <w:szCs w:val="24"/>
        </w:rPr>
        <w:t xml:space="preserve"> horas</w:t>
      </w:r>
      <w:r w:rsidRPr="005C575D">
        <w:rPr>
          <w:rFonts w:ascii="Arial" w:hAnsi="Arial" w:cs="Arial"/>
          <w:sz w:val="24"/>
          <w:szCs w:val="24"/>
        </w:rPr>
        <w:t>) reuniu-se os membros do Conselho Administrativo do Instituto de Previdência dos Servidores Público do Município de Guanhães – Guanhãe</w:t>
      </w:r>
      <w:r w:rsidR="006A3DE6" w:rsidRPr="005C575D">
        <w:rPr>
          <w:rFonts w:ascii="Arial" w:hAnsi="Arial" w:cs="Arial"/>
          <w:sz w:val="24"/>
          <w:szCs w:val="24"/>
        </w:rPr>
        <w:t xml:space="preserve">sPrev, CNPJ 05.518.895/0001-74, na sala de reuniões </w:t>
      </w:r>
      <w:r w:rsidR="004D43C6" w:rsidRPr="005C575D">
        <w:rPr>
          <w:rFonts w:ascii="Arial" w:hAnsi="Arial" w:cs="Arial"/>
          <w:sz w:val="24"/>
          <w:szCs w:val="24"/>
        </w:rPr>
        <w:t>do Instituto</w:t>
      </w:r>
      <w:r w:rsidR="00185B50" w:rsidRPr="005C575D">
        <w:rPr>
          <w:rFonts w:ascii="Arial" w:hAnsi="Arial" w:cs="Arial"/>
          <w:sz w:val="24"/>
          <w:szCs w:val="24"/>
        </w:rPr>
        <w:t>, onde a reunião se deu para a apresentação do Cálculo Atuarial 2023, feita pelo</w:t>
      </w:r>
      <w:r w:rsidR="00C6313F" w:rsidRPr="005C575D">
        <w:rPr>
          <w:rFonts w:ascii="Arial" w:hAnsi="Arial" w:cs="Arial"/>
          <w:sz w:val="24"/>
          <w:szCs w:val="24"/>
        </w:rPr>
        <w:t xml:space="preserve"> atuário</w:t>
      </w:r>
      <w:r w:rsidR="00115F19">
        <w:rPr>
          <w:rFonts w:ascii="Arial" w:hAnsi="Arial" w:cs="Arial"/>
          <w:sz w:val="24"/>
          <w:szCs w:val="24"/>
        </w:rPr>
        <w:t>,</w:t>
      </w:r>
      <w:r w:rsidR="00C6313F" w:rsidRPr="005C575D">
        <w:rPr>
          <w:rFonts w:ascii="Arial" w:hAnsi="Arial" w:cs="Arial"/>
          <w:sz w:val="24"/>
          <w:szCs w:val="24"/>
        </w:rPr>
        <w:t xml:space="preserve">  </w:t>
      </w:r>
      <w:r w:rsidR="003E1996">
        <w:rPr>
          <w:rFonts w:ascii="Arial" w:hAnsi="Arial" w:cs="Arial"/>
          <w:sz w:val="24"/>
          <w:szCs w:val="24"/>
        </w:rPr>
        <w:t>Henrique</w:t>
      </w:r>
      <w:r w:rsidR="00115F19">
        <w:rPr>
          <w:rFonts w:ascii="Arial" w:hAnsi="Arial" w:cs="Arial"/>
          <w:sz w:val="24"/>
          <w:szCs w:val="24"/>
        </w:rPr>
        <w:t>,</w:t>
      </w:r>
      <w:r w:rsidR="00C6313F" w:rsidRPr="005C575D">
        <w:rPr>
          <w:rFonts w:ascii="Arial" w:hAnsi="Arial" w:cs="Arial"/>
          <w:sz w:val="24"/>
          <w:szCs w:val="24"/>
        </w:rPr>
        <w:t xml:space="preserve"> </w:t>
      </w:r>
      <w:r w:rsidR="00185B50" w:rsidRPr="005C575D">
        <w:rPr>
          <w:rFonts w:ascii="Arial" w:hAnsi="Arial" w:cs="Arial"/>
          <w:sz w:val="24"/>
          <w:szCs w:val="24"/>
        </w:rPr>
        <w:t xml:space="preserve"> da empresa Aliança Assessoria, o qual estava presente à reunião.</w:t>
      </w:r>
      <w:r w:rsidR="00055616" w:rsidRPr="005C575D">
        <w:rPr>
          <w:rFonts w:ascii="Arial" w:hAnsi="Arial" w:cs="Arial"/>
          <w:sz w:val="24"/>
          <w:szCs w:val="24"/>
        </w:rPr>
        <w:t xml:space="preserve"> </w:t>
      </w:r>
      <w:r w:rsidR="00185B50" w:rsidRPr="005C575D">
        <w:rPr>
          <w:rFonts w:ascii="Arial" w:hAnsi="Arial" w:cs="Arial"/>
          <w:sz w:val="24"/>
          <w:szCs w:val="24"/>
        </w:rPr>
        <w:t>P</w:t>
      </w:r>
      <w:r w:rsidRPr="005C575D">
        <w:rPr>
          <w:rFonts w:ascii="Arial" w:hAnsi="Arial" w:cs="Arial"/>
          <w:sz w:val="24"/>
          <w:szCs w:val="24"/>
        </w:rPr>
        <w:t>resentes</w:t>
      </w:r>
      <w:r w:rsidR="003E1996">
        <w:rPr>
          <w:rFonts w:ascii="Arial" w:hAnsi="Arial" w:cs="Arial"/>
          <w:sz w:val="24"/>
          <w:szCs w:val="24"/>
        </w:rPr>
        <w:t xml:space="preserve"> ainda</w:t>
      </w:r>
      <w:r w:rsidRPr="005C575D">
        <w:rPr>
          <w:rFonts w:ascii="Arial" w:hAnsi="Arial" w:cs="Arial"/>
          <w:sz w:val="24"/>
          <w:szCs w:val="24"/>
        </w:rPr>
        <w:t xml:space="preserve"> os conselhei</w:t>
      </w:r>
      <w:r w:rsidR="00532522" w:rsidRPr="005C575D">
        <w:rPr>
          <w:rFonts w:ascii="Arial" w:hAnsi="Arial" w:cs="Arial"/>
          <w:sz w:val="24"/>
          <w:szCs w:val="24"/>
        </w:rPr>
        <w:t xml:space="preserve">ros: </w:t>
      </w:r>
      <w:r w:rsidR="00E30CF9" w:rsidRPr="005C575D">
        <w:rPr>
          <w:rFonts w:ascii="Arial" w:hAnsi="Arial" w:cs="Arial"/>
          <w:sz w:val="24"/>
          <w:szCs w:val="24"/>
        </w:rPr>
        <w:t>Jane Maria Rays Pires,</w:t>
      </w:r>
      <w:r w:rsidR="007D4121" w:rsidRPr="005C575D">
        <w:rPr>
          <w:rFonts w:ascii="Arial" w:hAnsi="Arial" w:cs="Arial"/>
          <w:sz w:val="24"/>
          <w:szCs w:val="24"/>
        </w:rPr>
        <w:t xml:space="preserve"> </w:t>
      </w:r>
      <w:r w:rsidRPr="005C575D">
        <w:rPr>
          <w:rFonts w:ascii="Arial" w:hAnsi="Arial" w:cs="Arial"/>
          <w:sz w:val="24"/>
          <w:szCs w:val="24"/>
        </w:rPr>
        <w:t xml:space="preserve">Júnia Paula Soalheiro Menezes, Marcia Helena Pires Reis, Mariana da Silva Rosa, </w:t>
      </w:r>
      <w:r w:rsidR="00443ED9" w:rsidRPr="005C575D">
        <w:rPr>
          <w:rFonts w:ascii="Arial" w:hAnsi="Arial" w:cs="Arial"/>
          <w:sz w:val="24"/>
          <w:szCs w:val="24"/>
        </w:rPr>
        <w:t>Robson Barbosa</w:t>
      </w:r>
      <w:r w:rsidR="009056BD">
        <w:rPr>
          <w:rFonts w:ascii="Arial" w:hAnsi="Arial" w:cs="Arial"/>
          <w:sz w:val="24"/>
          <w:szCs w:val="24"/>
        </w:rPr>
        <w:t xml:space="preserve"> e </w:t>
      </w:r>
      <w:r w:rsidR="009056BD" w:rsidRPr="005C575D">
        <w:rPr>
          <w:rFonts w:ascii="Arial" w:hAnsi="Arial" w:cs="Arial"/>
          <w:sz w:val="24"/>
          <w:szCs w:val="24"/>
        </w:rPr>
        <w:t>Humberto Salvador Ferreira Lopes</w:t>
      </w:r>
      <w:r w:rsidR="006D38E3" w:rsidRPr="005C575D">
        <w:rPr>
          <w:rFonts w:ascii="Arial" w:hAnsi="Arial" w:cs="Arial"/>
          <w:sz w:val="24"/>
          <w:szCs w:val="24"/>
        </w:rPr>
        <w:t>.</w:t>
      </w:r>
      <w:r w:rsidR="009056BD">
        <w:rPr>
          <w:rFonts w:ascii="Arial" w:hAnsi="Arial" w:cs="Arial"/>
          <w:sz w:val="24"/>
          <w:szCs w:val="24"/>
        </w:rPr>
        <w:t xml:space="preserve"> </w:t>
      </w:r>
      <w:r w:rsidR="006D38E3" w:rsidRPr="005C575D">
        <w:rPr>
          <w:rFonts w:ascii="Arial" w:hAnsi="Arial" w:cs="Arial"/>
          <w:sz w:val="24"/>
          <w:szCs w:val="24"/>
        </w:rPr>
        <w:t>Ausente</w:t>
      </w:r>
      <w:r w:rsidR="009056BD">
        <w:rPr>
          <w:rFonts w:ascii="Arial" w:hAnsi="Arial" w:cs="Arial"/>
          <w:sz w:val="24"/>
          <w:szCs w:val="24"/>
        </w:rPr>
        <w:t>s</w:t>
      </w:r>
      <w:r w:rsidR="006D38E3" w:rsidRPr="005C575D">
        <w:rPr>
          <w:rFonts w:ascii="Arial" w:hAnsi="Arial" w:cs="Arial"/>
          <w:sz w:val="24"/>
          <w:szCs w:val="24"/>
        </w:rPr>
        <w:t xml:space="preserve"> o</w:t>
      </w:r>
      <w:r w:rsidR="009056BD">
        <w:rPr>
          <w:rFonts w:ascii="Arial" w:hAnsi="Arial" w:cs="Arial"/>
          <w:sz w:val="24"/>
          <w:szCs w:val="24"/>
        </w:rPr>
        <w:t>s</w:t>
      </w:r>
      <w:r w:rsidR="006D38E3" w:rsidRPr="005C575D">
        <w:rPr>
          <w:rFonts w:ascii="Arial" w:hAnsi="Arial" w:cs="Arial"/>
          <w:sz w:val="24"/>
          <w:szCs w:val="24"/>
        </w:rPr>
        <w:t xml:space="preserve"> conselheiro</w:t>
      </w:r>
      <w:r w:rsidR="009056BD">
        <w:rPr>
          <w:rFonts w:ascii="Arial" w:hAnsi="Arial" w:cs="Arial"/>
          <w:sz w:val="24"/>
          <w:szCs w:val="24"/>
        </w:rPr>
        <w:t xml:space="preserve">s Carla </w:t>
      </w:r>
      <w:r w:rsidR="009569D2">
        <w:rPr>
          <w:rFonts w:ascii="Arial" w:hAnsi="Arial" w:cs="Arial"/>
          <w:sz w:val="24"/>
          <w:szCs w:val="24"/>
        </w:rPr>
        <w:t>Maitê</w:t>
      </w:r>
      <w:r w:rsidR="009056BD">
        <w:rPr>
          <w:rFonts w:ascii="Arial" w:hAnsi="Arial" w:cs="Arial"/>
          <w:sz w:val="24"/>
          <w:szCs w:val="24"/>
        </w:rPr>
        <w:t xml:space="preserve"> </w:t>
      </w:r>
      <w:r w:rsidR="009569D2">
        <w:rPr>
          <w:rFonts w:ascii="Arial" w:hAnsi="Arial" w:cs="Arial"/>
          <w:sz w:val="24"/>
          <w:szCs w:val="24"/>
        </w:rPr>
        <w:t>Patrocínio</w:t>
      </w:r>
      <w:r w:rsidR="009056BD">
        <w:rPr>
          <w:rFonts w:ascii="Arial" w:hAnsi="Arial" w:cs="Arial"/>
          <w:sz w:val="24"/>
          <w:szCs w:val="24"/>
        </w:rPr>
        <w:t xml:space="preserve">, Willian Soares </w:t>
      </w:r>
      <w:proofErr w:type="spellStart"/>
      <w:r w:rsidR="009056BD">
        <w:rPr>
          <w:rFonts w:ascii="Arial" w:hAnsi="Arial" w:cs="Arial"/>
          <w:sz w:val="24"/>
          <w:szCs w:val="24"/>
        </w:rPr>
        <w:t>Siman</w:t>
      </w:r>
      <w:proofErr w:type="spellEnd"/>
      <w:r w:rsidR="009056BD">
        <w:rPr>
          <w:rFonts w:ascii="Arial" w:hAnsi="Arial" w:cs="Arial"/>
          <w:sz w:val="24"/>
          <w:szCs w:val="24"/>
        </w:rPr>
        <w:t xml:space="preserve"> e Rejane Ferreira Guimarães</w:t>
      </w:r>
      <w:r w:rsidR="006D38E3" w:rsidRPr="005C575D">
        <w:rPr>
          <w:rFonts w:ascii="Arial" w:hAnsi="Arial" w:cs="Arial"/>
          <w:sz w:val="24"/>
          <w:szCs w:val="24"/>
        </w:rPr>
        <w:t xml:space="preserve">. </w:t>
      </w:r>
      <w:proofErr w:type="gramStart"/>
      <w:r w:rsidR="00E30CF9" w:rsidRPr="005C575D">
        <w:rPr>
          <w:rFonts w:ascii="Arial" w:hAnsi="Arial" w:cs="Arial"/>
          <w:sz w:val="24"/>
          <w:szCs w:val="24"/>
        </w:rPr>
        <w:t>Esta</w:t>
      </w:r>
      <w:r w:rsidR="004D43C6" w:rsidRPr="005C575D">
        <w:rPr>
          <w:rFonts w:ascii="Arial" w:hAnsi="Arial" w:cs="Arial"/>
          <w:sz w:val="24"/>
          <w:szCs w:val="24"/>
        </w:rPr>
        <w:t>va</w:t>
      </w:r>
      <w:r w:rsidR="006D38E3" w:rsidRPr="005C575D">
        <w:rPr>
          <w:rFonts w:ascii="Arial" w:hAnsi="Arial" w:cs="Arial"/>
          <w:sz w:val="24"/>
          <w:szCs w:val="24"/>
        </w:rPr>
        <w:t>m</w:t>
      </w:r>
      <w:r w:rsidR="00E30CF9" w:rsidRPr="005C575D">
        <w:rPr>
          <w:rFonts w:ascii="Arial" w:hAnsi="Arial" w:cs="Arial"/>
          <w:sz w:val="24"/>
          <w:szCs w:val="24"/>
        </w:rPr>
        <w:t xml:space="preserve"> </w:t>
      </w:r>
      <w:r w:rsidR="006D38E3" w:rsidRPr="005C575D">
        <w:rPr>
          <w:rFonts w:ascii="Arial" w:hAnsi="Arial" w:cs="Arial"/>
          <w:sz w:val="24"/>
          <w:szCs w:val="24"/>
        </w:rPr>
        <w:t>presentes</w:t>
      </w:r>
      <w:r w:rsidR="00E45D62" w:rsidRPr="005C575D">
        <w:rPr>
          <w:rFonts w:ascii="Arial" w:hAnsi="Arial" w:cs="Arial"/>
          <w:sz w:val="24"/>
          <w:szCs w:val="24"/>
        </w:rPr>
        <w:t xml:space="preserve"> ainda a </w:t>
      </w:r>
      <w:r w:rsidR="00ED68CA">
        <w:rPr>
          <w:rFonts w:ascii="Arial" w:hAnsi="Arial" w:cs="Arial"/>
          <w:sz w:val="24"/>
          <w:szCs w:val="24"/>
        </w:rPr>
        <w:t>Diretora Executiva</w:t>
      </w:r>
      <w:r w:rsidR="00C6313F" w:rsidRPr="005C575D">
        <w:rPr>
          <w:rFonts w:ascii="Arial" w:hAnsi="Arial" w:cs="Arial"/>
          <w:sz w:val="24"/>
          <w:szCs w:val="24"/>
        </w:rPr>
        <w:t xml:space="preserve"> do Instituto</w:t>
      </w:r>
      <w:proofErr w:type="gramEnd"/>
      <w:r w:rsidR="00C6313F" w:rsidRPr="005C575D">
        <w:rPr>
          <w:rFonts w:ascii="Arial" w:hAnsi="Arial" w:cs="Arial"/>
          <w:sz w:val="24"/>
          <w:szCs w:val="24"/>
        </w:rPr>
        <w:t xml:space="preserve"> </w:t>
      </w:r>
      <w:proofErr w:type="spellStart"/>
      <w:r w:rsidR="00C6313F" w:rsidRPr="005C575D">
        <w:rPr>
          <w:rFonts w:ascii="Arial" w:hAnsi="Arial" w:cs="Arial"/>
          <w:sz w:val="24"/>
          <w:szCs w:val="24"/>
        </w:rPr>
        <w:t>Sr</w:t>
      </w:r>
      <w:r w:rsidR="00443ED9" w:rsidRPr="005C575D">
        <w:rPr>
          <w:rFonts w:ascii="Arial" w:hAnsi="Arial" w:cs="Arial"/>
          <w:sz w:val="24"/>
          <w:szCs w:val="24"/>
        </w:rPr>
        <w:t>ª</w:t>
      </w:r>
      <w:proofErr w:type="spellEnd"/>
      <w:r w:rsidR="00C6313F" w:rsidRPr="005C575D">
        <w:rPr>
          <w:rFonts w:ascii="Arial" w:hAnsi="Arial" w:cs="Arial"/>
          <w:sz w:val="24"/>
          <w:szCs w:val="24"/>
        </w:rPr>
        <w:t xml:space="preserve"> </w:t>
      </w:r>
      <w:proofErr w:type="spellStart"/>
      <w:r w:rsidR="00C6313F" w:rsidRPr="005C575D">
        <w:rPr>
          <w:rFonts w:ascii="Arial" w:hAnsi="Arial" w:cs="Arial"/>
          <w:sz w:val="24"/>
          <w:szCs w:val="24"/>
        </w:rPr>
        <w:t>Rosimery</w:t>
      </w:r>
      <w:proofErr w:type="spellEnd"/>
      <w:r w:rsidR="004D43C6" w:rsidRPr="005C575D">
        <w:rPr>
          <w:rFonts w:ascii="Arial" w:hAnsi="Arial" w:cs="Arial"/>
          <w:sz w:val="24"/>
          <w:szCs w:val="24"/>
        </w:rPr>
        <w:t xml:space="preserve"> Ap. Inácio </w:t>
      </w:r>
      <w:r w:rsidR="009056BD" w:rsidRPr="005C575D">
        <w:rPr>
          <w:rFonts w:ascii="Arial" w:hAnsi="Arial" w:cs="Arial"/>
          <w:sz w:val="24"/>
          <w:szCs w:val="24"/>
        </w:rPr>
        <w:t>de Pinho Procópio, e representante da Prefeitura Municipal de Guanhães, sendo eles Senhor</w:t>
      </w:r>
      <w:r w:rsidR="006D38E3" w:rsidRPr="005C575D">
        <w:rPr>
          <w:rFonts w:ascii="Arial" w:hAnsi="Arial" w:cs="Arial"/>
          <w:sz w:val="24"/>
          <w:szCs w:val="24"/>
        </w:rPr>
        <w:t xml:space="preserve">: </w:t>
      </w:r>
      <w:proofErr w:type="spellStart"/>
      <w:r w:rsidR="006D38E3" w:rsidRPr="005C575D">
        <w:rPr>
          <w:rFonts w:ascii="Arial" w:hAnsi="Arial" w:cs="Arial"/>
          <w:sz w:val="24"/>
          <w:szCs w:val="24"/>
        </w:rPr>
        <w:t>Florentine</w:t>
      </w:r>
      <w:proofErr w:type="spellEnd"/>
      <w:r w:rsidR="00E103BF" w:rsidRPr="005C575D">
        <w:rPr>
          <w:rFonts w:ascii="Arial" w:hAnsi="Arial" w:cs="Arial"/>
          <w:sz w:val="24"/>
          <w:szCs w:val="24"/>
        </w:rPr>
        <w:t xml:space="preserve"> Souza Ferreira</w:t>
      </w:r>
      <w:r w:rsidR="00443ED9" w:rsidRPr="005C575D">
        <w:rPr>
          <w:rFonts w:ascii="Arial" w:hAnsi="Arial" w:cs="Arial"/>
          <w:sz w:val="24"/>
          <w:szCs w:val="24"/>
        </w:rPr>
        <w:t xml:space="preserve">, </w:t>
      </w:r>
      <w:r w:rsidR="00E103BF" w:rsidRPr="005C575D">
        <w:rPr>
          <w:rFonts w:ascii="Arial" w:hAnsi="Arial" w:cs="Arial"/>
          <w:sz w:val="24"/>
          <w:szCs w:val="24"/>
        </w:rPr>
        <w:t>Controlador Geral</w:t>
      </w:r>
      <w:r w:rsidR="009056BD">
        <w:rPr>
          <w:rFonts w:ascii="Arial" w:hAnsi="Arial" w:cs="Arial"/>
          <w:sz w:val="24"/>
          <w:szCs w:val="24"/>
        </w:rPr>
        <w:t xml:space="preserve"> e a Excelentíssima prefeita Sra. Dóris Campos Coelho. </w:t>
      </w:r>
      <w:r w:rsidR="00ED68CA">
        <w:rPr>
          <w:rFonts w:ascii="Arial" w:hAnsi="Arial" w:cs="Arial"/>
          <w:sz w:val="24"/>
          <w:szCs w:val="24"/>
        </w:rPr>
        <w:t xml:space="preserve">A presidente do Conselho Sra. </w:t>
      </w:r>
      <w:r w:rsidR="00C6313F" w:rsidRPr="005C575D">
        <w:rPr>
          <w:rFonts w:ascii="Arial" w:hAnsi="Arial" w:cs="Arial"/>
          <w:sz w:val="24"/>
          <w:szCs w:val="24"/>
        </w:rPr>
        <w:t>Jane</w:t>
      </w:r>
      <w:r w:rsidR="00ED68CA">
        <w:rPr>
          <w:rFonts w:ascii="Arial" w:hAnsi="Arial" w:cs="Arial"/>
          <w:sz w:val="24"/>
          <w:szCs w:val="24"/>
        </w:rPr>
        <w:t xml:space="preserve"> </w:t>
      </w:r>
      <w:proofErr w:type="spellStart"/>
      <w:r w:rsidR="00ED68CA">
        <w:rPr>
          <w:rFonts w:ascii="Arial" w:hAnsi="Arial" w:cs="Arial"/>
          <w:sz w:val="24"/>
          <w:szCs w:val="24"/>
        </w:rPr>
        <w:t>Rays</w:t>
      </w:r>
      <w:proofErr w:type="spellEnd"/>
      <w:r w:rsidR="00C6313F" w:rsidRPr="005C575D">
        <w:rPr>
          <w:rFonts w:ascii="Arial" w:hAnsi="Arial" w:cs="Arial"/>
          <w:sz w:val="24"/>
          <w:szCs w:val="24"/>
        </w:rPr>
        <w:t xml:space="preserve"> abriu a reunião cumprimentando a todos e passou a palavra para </w:t>
      </w:r>
      <w:r w:rsidR="00133848">
        <w:rPr>
          <w:rFonts w:ascii="Arial" w:hAnsi="Arial" w:cs="Arial"/>
          <w:sz w:val="24"/>
          <w:szCs w:val="24"/>
        </w:rPr>
        <w:t>Henrique</w:t>
      </w:r>
      <w:r w:rsidR="00C6313F" w:rsidRPr="005C575D">
        <w:rPr>
          <w:rFonts w:ascii="Arial" w:hAnsi="Arial" w:cs="Arial"/>
          <w:sz w:val="24"/>
          <w:szCs w:val="24"/>
        </w:rPr>
        <w:t xml:space="preserve"> que fez a </w:t>
      </w:r>
      <w:r w:rsidR="00EE5584" w:rsidRPr="005C575D">
        <w:rPr>
          <w:rFonts w:ascii="Arial" w:hAnsi="Arial" w:cs="Arial"/>
          <w:sz w:val="24"/>
          <w:szCs w:val="24"/>
        </w:rPr>
        <w:t xml:space="preserve">apresentação </w:t>
      </w:r>
      <w:r w:rsidR="00443ED9" w:rsidRPr="005C575D">
        <w:rPr>
          <w:rFonts w:ascii="Arial" w:hAnsi="Arial" w:cs="Arial"/>
          <w:sz w:val="24"/>
          <w:szCs w:val="24"/>
        </w:rPr>
        <w:t>da avaliação atuarial de 202</w:t>
      </w:r>
      <w:r w:rsidR="00133848">
        <w:rPr>
          <w:rFonts w:ascii="Arial" w:hAnsi="Arial" w:cs="Arial"/>
          <w:sz w:val="24"/>
          <w:szCs w:val="24"/>
        </w:rPr>
        <w:t>4</w:t>
      </w:r>
      <w:r w:rsidR="00ED7122" w:rsidRPr="005C575D">
        <w:rPr>
          <w:rFonts w:ascii="Arial" w:hAnsi="Arial" w:cs="Arial"/>
          <w:sz w:val="24"/>
          <w:szCs w:val="24"/>
        </w:rPr>
        <w:t xml:space="preserve"> com</w:t>
      </w:r>
      <w:r w:rsidR="00443ED9" w:rsidRPr="005C575D">
        <w:rPr>
          <w:rFonts w:ascii="Arial" w:hAnsi="Arial" w:cs="Arial"/>
          <w:sz w:val="24"/>
          <w:szCs w:val="24"/>
        </w:rPr>
        <w:t xml:space="preserve"> data focal em 31/12/202</w:t>
      </w:r>
      <w:r w:rsidR="00133848">
        <w:rPr>
          <w:rFonts w:ascii="Arial" w:hAnsi="Arial" w:cs="Arial"/>
          <w:sz w:val="24"/>
          <w:szCs w:val="24"/>
        </w:rPr>
        <w:t>3</w:t>
      </w:r>
      <w:r w:rsidR="00443ED9" w:rsidRPr="005C575D">
        <w:rPr>
          <w:rFonts w:ascii="Arial" w:hAnsi="Arial" w:cs="Arial"/>
          <w:sz w:val="24"/>
          <w:szCs w:val="24"/>
        </w:rPr>
        <w:t xml:space="preserve">. </w:t>
      </w:r>
      <w:r w:rsidR="00133848">
        <w:rPr>
          <w:rFonts w:ascii="Arial" w:hAnsi="Arial" w:cs="Arial"/>
          <w:sz w:val="24"/>
          <w:szCs w:val="24"/>
        </w:rPr>
        <w:t>Henrique</w:t>
      </w:r>
      <w:r w:rsidR="00ED7122" w:rsidRPr="005C575D">
        <w:rPr>
          <w:rFonts w:ascii="Arial" w:hAnsi="Arial" w:cs="Arial"/>
          <w:sz w:val="24"/>
          <w:szCs w:val="24"/>
        </w:rPr>
        <w:t xml:space="preserve"> a</w:t>
      </w:r>
      <w:r w:rsidR="00443ED9" w:rsidRPr="005C575D">
        <w:rPr>
          <w:rFonts w:ascii="Arial" w:hAnsi="Arial" w:cs="Arial"/>
          <w:sz w:val="24"/>
          <w:szCs w:val="24"/>
        </w:rPr>
        <w:t xml:space="preserve">presentou </w:t>
      </w:r>
      <w:r w:rsidR="00ED7122" w:rsidRPr="005C575D">
        <w:rPr>
          <w:rFonts w:ascii="Arial" w:hAnsi="Arial" w:cs="Arial"/>
          <w:sz w:val="24"/>
          <w:szCs w:val="24"/>
        </w:rPr>
        <w:t>uma</w:t>
      </w:r>
      <w:r w:rsidR="00EE5584" w:rsidRPr="005C575D">
        <w:rPr>
          <w:rFonts w:ascii="Arial" w:hAnsi="Arial" w:cs="Arial"/>
          <w:sz w:val="24"/>
          <w:szCs w:val="24"/>
        </w:rPr>
        <w:t xml:space="preserve"> planilha com cálculo atuarial </w:t>
      </w:r>
      <w:r w:rsidR="00ED7122" w:rsidRPr="005C575D">
        <w:rPr>
          <w:rFonts w:ascii="Arial" w:hAnsi="Arial" w:cs="Arial"/>
          <w:sz w:val="24"/>
          <w:szCs w:val="24"/>
        </w:rPr>
        <w:t xml:space="preserve">de </w:t>
      </w:r>
      <w:r w:rsidR="00EE5584" w:rsidRPr="005C575D">
        <w:rPr>
          <w:rFonts w:ascii="Arial" w:hAnsi="Arial" w:cs="Arial"/>
          <w:sz w:val="24"/>
          <w:szCs w:val="24"/>
        </w:rPr>
        <w:t>202</w:t>
      </w:r>
      <w:r w:rsidR="00133848">
        <w:rPr>
          <w:rFonts w:ascii="Arial" w:hAnsi="Arial" w:cs="Arial"/>
          <w:sz w:val="24"/>
          <w:szCs w:val="24"/>
        </w:rPr>
        <w:t>4</w:t>
      </w:r>
      <w:r w:rsidR="00EE5584" w:rsidRPr="005C575D">
        <w:rPr>
          <w:rFonts w:ascii="Arial" w:hAnsi="Arial" w:cs="Arial"/>
          <w:sz w:val="24"/>
          <w:szCs w:val="24"/>
        </w:rPr>
        <w:t>, onde</w:t>
      </w:r>
      <w:r w:rsidR="00C6313F" w:rsidRPr="005C575D">
        <w:rPr>
          <w:rFonts w:ascii="Arial" w:hAnsi="Arial" w:cs="Arial"/>
          <w:sz w:val="24"/>
          <w:szCs w:val="24"/>
        </w:rPr>
        <w:t xml:space="preserve"> explicou</w:t>
      </w:r>
      <w:r w:rsidR="00055616" w:rsidRPr="005C575D">
        <w:rPr>
          <w:rFonts w:ascii="Arial" w:hAnsi="Arial" w:cs="Arial"/>
          <w:sz w:val="24"/>
          <w:szCs w:val="24"/>
        </w:rPr>
        <w:t xml:space="preserve"> por etapa, </w:t>
      </w:r>
      <w:r w:rsidR="00161F99" w:rsidRPr="005C575D">
        <w:rPr>
          <w:rFonts w:ascii="Arial" w:hAnsi="Arial" w:cs="Arial"/>
          <w:sz w:val="24"/>
          <w:szCs w:val="24"/>
        </w:rPr>
        <w:t>no que tange</w:t>
      </w:r>
      <w:r w:rsidR="00C6313F" w:rsidRPr="005C575D">
        <w:rPr>
          <w:rFonts w:ascii="Arial" w:hAnsi="Arial" w:cs="Arial"/>
          <w:sz w:val="24"/>
          <w:szCs w:val="24"/>
        </w:rPr>
        <w:t xml:space="preserve"> a estatística dos segurados</w:t>
      </w:r>
      <w:r w:rsidR="00161F99" w:rsidRPr="005C575D">
        <w:rPr>
          <w:rFonts w:ascii="Arial" w:hAnsi="Arial" w:cs="Arial"/>
          <w:sz w:val="24"/>
          <w:szCs w:val="24"/>
        </w:rPr>
        <w:t xml:space="preserve"> </w:t>
      </w:r>
      <w:r w:rsidR="00C6313F" w:rsidRPr="005C575D">
        <w:rPr>
          <w:rFonts w:ascii="Arial" w:hAnsi="Arial" w:cs="Arial"/>
          <w:sz w:val="24"/>
          <w:szCs w:val="24"/>
        </w:rPr>
        <w:t>estima-</w:t>
      </w:r>
      <w:r w:rsidR="00055616" w:rsidRPr="005C575D">
        <w:rPr>
          <w:rFonts w:ascii="Arial" w:hAnsi="Arial" w:cs="Arial"/>
          <w:sz w:val="24"/>
          <w:szCs w:val="24"/>
        </w:rPr>
        <w:t>se</w:t>
      </w:r>
      <w:r w:rsidR="00ED68CA">
        <w:rPr>
          <w:rFonts w:ascii="Arial" w:hAnsi="Arial" w:cs="Arial"/>
          <w:sz w:val="24"/>
          <w:szCs w:val="24"/>
        </w:rPr>
        <w:t xml:space="preserve"> na melhor das perspectivas de um cenário ideal</w:t>
      </w:r>
      <w:r w:rsidR="00055616" w:rsidRPr="005C575D">
        <w:rPr>
          <w:rFonts w:ascii="Arial" w:hAnsi="Arial" w:cs="Arial"/>
          <w:sz w:val="24"/>
          <w:szCs w:val="24"/>
        </w:rPr>
        <w:t xml:space="preserve"> um quantitativo de </w:t>
      </w:r>
      <w:r w:rsidR="00133848">
        <w:rPr>
          <w:rFonts w:ascii="Arial" w:hAnsi="Arial" w:cs="Arial"/>
          <w:sz w:val="24"/>
          <w:szCs w:val="24"/>
        </w:rPr>
        <w:t>10 servidores</w:t>
      </w:r>
      <w:r w:rsidR="00EE5584" w:rsidRPr="005C575D">
        <w:rPr>
          <w:rFonts w:ascii="Arial" w:hAnsi="Arial" w:cs="Arial"/>
          <w:sz w:val="24"/>
          <w:szCs w:val="24"/>
        </w:rPr>
        <w:t xml:space="preserve"> ativos par</w:t>
      </w:r>
      <w:r w:rsidR="00055616" w:rsidRPr="005C575D">
        <w:rPr>
          <w:rFonts w:ascii="Arial" w:hAnsi="Arial" w:cs="Arial"/>
          <w:sz w:val="24"/>
          <w:szCs w:val="24"/>
        </w:rPr>
        <w:t>a cada</w:t>
      </w:r>
      <w:r w:rsidR="00133848">
        <w:rPr>
          <w:rFonts w:ascii="Arial" w:hAnsi="Arial" w:cs="Arial"/>
          <w:sz w:val="24"/>
          <w:szCs w:val="24"/>
        </w:rPr>
        <w:t xml:space="preserve"> 01 aposentado/</w:t>
      </w:r>
      <w:r w:rsidR="00055616" w:rsidRPr="005C575D">
        <w:rPr>
          <w:rFonts w:ascii="Arial" w:hAnsi="Arial" w:cs="Arial"/>
          <w:sz w:val="24"/>
          <w:szCs w:val="24"/>
        </w:rPr>
        <w:t xml:space="preserve">pensionista, quanto </w:t>
      </w:r>
      <w:r w:rsidR="00717748" w:rsidRPr="005C575D">
        <w:rPr>
          <w:rFonts w:ascii="Arial" w:hAnsi="Arial" w:cs="Arial"/>
          <w:sz w:val="24"/>
          <w:szCs w:val="24"/>
        </w:rPr>
        <w:t xml:space="preserve">ao balanço atuarial, tem-se um déficit </w:t>
      </w:r>
      <w:r w:rsidR="00F95B4B" w:rsidRPr="005C575D">
        <w:rPr>
          <w:rFonts w:ascii="Arial" w:hAnsi="Arial" w:cs="Arial"/>
          <w:sz w:val="24"/>
          <w:szCs w:val="24"/>
        </w:rPr>
        <w:t xml:space="preserve">técnico </w:t>
      </w:r>
      <w:r w:rsidR="00717748" w:rsidRPr="005C575D">
        <w:rPr>
          <w:rFonts w:ascii="Arial" w:hAnsi="Arial" w:cs="Arial"/>
          <w:sz w:val="24"/>
          <w:szCs w:val="24"/>
        </w:rPr>
        <w:t xml:space="preserve">de </w:t>
      </w:r>
      <w:r w:rsidR="00F95B4B" w:rsidRPr="005C575D">
        <w:rPr>
          <w:rFonts w:ascii="Arial" w:hAnsi="Arial" w:cs="Arial"/>
          <w:sz w:val="24"/>
          <w:szCs w:val="24"/>
        </w:rPr>
        <w:t>R$</w:t>
      </w:r>
      <w:r w:rsidR="00717748" w:rsidRPr="005C575D">
        <w:rPr>
          <w:rFonts w:ascii="Arial" w:hAnsi="Arial" w:cs="Arial"/>
          <w:sz w:val="24"/>
          <w:szCs w:val="24"/>
        </w:rPr>
        <w:t>2</w:t>
      </w:r>
      <w:r w:rsidR="009F3228">
        <w:rPr>
          <w:rFonts w:ascii="Arial" w:hAnsi="Arial" w:cs="Arial"/>
          <w:sz w:val="24"/>
          <w:szCs w:val="24"/>
        </w:rPr>
        <w:t>88</w:t>
      </w:r>
      <w:r w:rsidR="00717748" w:rsidRPr="005C575D">
        <w:rPr>
          <w:rFonts w:ascii="Arial" w:hAnsi="Arial" w:cs="Arial"/>
          <w:sz w:val="24"/>
          <w:szCs w:val="24"/>
        </w:rPr>
        <w:t>.</w:t>
      </w:r>
      <w:r w:rsidR="009F3228">
        <w:rPr>
          <w:rFonts w:ascii="Arial" w:hAnsi="Arial" w:cs="Arial"/>
          <w:sz w:val="24"/>
          <w:szCs w:val="24"/>
        </w:rPr>
        <w:t>766</w:t>
      </w:r>
      <w:r w:rsidR="00717748" w:rsidRPr="005C575D">
        <w:rPr>
          <w:rFonts w:ascii="Arial" w:hAnsi="Arial" w:cs="Arial"/>
          <w:sz w:val="24"/>
          <w:szCs w:val="24"/>
        </w:rPr>
        <w:t>.</w:t>
      </w:r>
      <w:r w:rsidR="009F3228">
        <w:rPr>
          <w:rFonts w:ascii="Arial" w:hAnsi="Arial" w:cs="Arial"/>
          <w:sz w:val="24"/>
          <w:szCs w:val="24"/>
        </w:rPr>
        <w:t>701</w:t>
      </w:r>
      <w:r w:rsidR="00717748" w:rsidRPr="005C575D">
        <w:rPr>
          <w:rFonts w:ascii="Arial" w:hAnsi="Arial" w:cs="Arial"/>
          <w:sz w:val="24"/>
          <w:szCs w:val="24"/>
        </w:rPr>
        <w:t>,</w:t>
      </w:r>
      <w:r w:rsidR="001E2777">
        <w:rPr>
          <w:rFonts w:ascii="Arial" w:hAnsi="Arial" w:cs="Arial"/>
          <w:sz w:val="24"/>
          <w:szCs w:val="24"/>
        </w:rPr>
        <w:t>62, melhor detalhado conforme a seguir</w:t>
      </w:r>
      <w:r w:rsidR="009F3228">
        <w:rPr>
          <w:rFonts w:ascii="Arial" w:hAnsi="Arial" w:cs="Arial"/>
          <w:sz w:val="24"/>
          <w:szCs w:val="24"/>
        </w:rPr>
        <w:t>.</w:t>
      </w:r>
      <w:r w:rsidR="00F95B4B" w:rsidRPr="005C575D">
        <w:rPr>
          <w:rFonts w:ascii="Arial" w:hAnsi="Arial" w:cs="Arial"/>
          <w:sz w:val="24"/>
          <w:szCs w:val="24"/>
        </w:rPr>
        <w:t xml:space="preserve"> </w:t>
      </w:r>
      <w:r w:rsidR="00B30BE3" w:rsidRPr="00401EA1">
        <w:rPr>
          <w:rFonts w:ascii="Arial" w:hAnsi="Arial" w:cs="Arial"/>
          <w:sz w:val="24"/>
          <w:szCs w:val="24"/>
        </w:rPr>
        <w:t xml:space="preserve">O Instituto </w:t>
      </w:r>
      <w:r w:rsidR="009F3228" w:rsidRPr="00401EA1">
        <w:rPr>
          <w:rFonts w:ascii="Arial" w:hAnsi="Arial" w:cs="Arial"/>
          <w:sz w:val="24"/>
          <w:szCs w:val="24"/>
        </w:rPr>
        <w:t>na data da avaliação</w:t>
      </w:r>
      <w:r w:rsidR="001E2777" w:rsidRPr="00401EA1">
        <w:rPr>
          <w:rFonts w:ascii="Arial" w:hAnsi="Arial" w:cs="Arial"/>
          <w:sz w:val="24"/>
          <w:szCs w:val="24"/>
        </w:rPr>
        <w:t xml:space="preserve"> possuía</w:t>
      </w:r>
      <w:r w:rsidR="009F3228" w:rsidRPr="00401EA1">
        <w:rPr>
          <w:rFonts w:ascii="Arial" w:hAnsi="Arial" w:cs="Arial"/>
          <w:sz w:val="24"/>
          <w:szCs w:val="24"/>
        </w:rPr>
        <w:t xml:space="preserve"> um grupo de 1.031 segurados, composto por ativos, aposentados e pensionistas. O somatório dos ativos, bens e direitos destinados </w:t>
      </w:r>
      <w:proofErr w:type="gramStart"/>
      <w:r w:rsidR="009F3228" w:rsidRPr="00401EA1">
        <w:rPr>
          <w:rFonts w:ascii="Arial" w:hAnsi="Arial" w:cs="Arial"/>
          <w:sz w:val="24"/>
          <w:szCs w:val="24"/>
        </w:rPr>
        <w:t>a</w:t>
      </w:r>
      <w:proofErr w:type="gramEnd"/>
      <w:r w:rsidR="009F3228" w:rsidRPr="00401EA1">
        <w:rPr>
          <w:rFonts w:ascii="Arial" w:hAnsi="Arial" w:cs="Arial"/>
          <w:sz w:val="24"/>
          <w:szCs w:val="24"/>
        </w:rPr>
        <w:t xml:space="preserve"> cobertura dos benefícios dos segurados, pelo Regime, totalizava um montante de R$ 53.823.351,46. Os benefícios atendidos pelo RPPS hoje são: Aposentadoria por tempo de contribuição, Aposentadoria por idade, Compulsória, Especial de Professor, Incapacidade Permanente para o Trabalho e Pensão por Morte. Considerando os benefícios atendidos, o plano de custeio vigente, a metodologia de cálculo e demais variáveis, a avaliação atuarial apurou um déficit no valor de R$ 288.766.700,62, o qual deverá ser financiado pelo Ente Federativo através do custeio suplementar (especial). No custo normal foram utilizadas as alíquotas de custeio de 20,92% para o Ente e para os segurados 14% conforme legislação municipal vigente</w:t>
      </w:r>
      <w:r w:rsidR="00F95B4B" w:rsidRPr="00401EA1">
        <w:rPr>
          <w:rFonts w:ascii="Arial" w:hAnsi="Arial" w:cs="Arial"/>
          <w:sz w:val="24"/>
          <w:szCs w:val="24"/>
        </w:rPr>
        <w:t>.</w:t>
      </w:r>
      <w:r w:rsidR="00770E47" w:rsidRPr="00401EA1">
        <w:rPr>
          <w:rFonts w:ascii="Arial" w:hAnsi="Arial" w:cs="Arial"/>
          <w:sz w:val="24"/>
          <w:szCs w:val="24"/>
        </w:rPr>
        <w:t xml:space="preserve"> Foi Instituído pelo município um Plano de Custeio Suplementar por alíquotas, para o equacionamento do déficit atuarial, através do Decreto nº 4.678, de 15 de setembro de 2020, que a partir do exercício de 2024, considera o valor total de R$ 384.451.014,72 para </w:t>
      </w:r>
      <w:proofErr w:type="gramStart"/>
      <w:r w:rsidR="00770E47" w:rsidRPr="00401EA1">
        <w:rPr>
          <w:rFonts w:ascii="Arial" w:hAnsi="Arial" w:cs="Arial"/>
          <w:sz w:val="24"/>
          <w:szCs w:val="24"/>
        </w:rPr>
        <w:t>todos</w:t>
      </w:r>
      <w:proofErr w:type="gramEnd"/>
      <w:r w:rsidR="00770E47" w:rsidRPr="00401EA1">
        <w:rPr>
          <w:rFonts w:ascii="Arial" w:hAnsi="Arial" w:cs="Arial"/>
          <w:sz w:val="24"/>
          <w:szCs w:val="24"/>
        </w:rPr>
        <w:t xml:space="preserve"> Entes do Município. O montante correspondente ao Valor Presente da Contribuição Suplementar Futura deste Plano de Amortização é de R$ 273.845.393,16, e </w:t>
      </w:r>
      <w:proofErr w:type="gramStart"/>
      <w:r w:rsidR="00770E47" w:rsidRPr="00401EA1">
        <w:rPr>
          <w:rFonts w:ascii="Arial" w:hAnsi="Arial" w:cs="Arial"/>
          <w:sz w:val="24"/>
          <w:szCs w:val="24"/>
        </w:rPr>
        <w:t>foi</w:t>
      </w:r>
      <w:proofErr w:type="gramEnd"/>
      <w:r w:rsidR="00770E47" w:rsidRPr="00401EA1">
        <w:rPr>
          <w:rFonts w:ascii="Arial" w:hAnsi="Arial" w:cs="Arial"/>
          <w:sz w:val="24"/>
          <w:szCs w:val="24"/>
        </w:rPr>
        <w:t xml:space="preserve"> alocado na conta “Outros Créditos”, juntamente com o valor do LDA. </w:t>
      </w:r>
      <w:proofErr w:type="gramStart"/>
      <w:r w:rsidR="00770E47" w:rsidRPr="00401EA1">
        <w:rPr>
          <w:rFonts w:ascii="Arial" w:hAnsi="Arial" w:cs="Arial"/>
          <w:sz w:val="24"/>
          <w:szCs w:val="24"/>
        </w:rPr>
        <w:t>Tratam-se</w:t>
      </w:r>
      <w:proofErr w:type="gramEnd"/>
      <w:r w:rsidR="00770E47" w:rsidRPr="00401EA1">
        <w:rPr>
          <w:rFonts w:ascii="Arial" w:hAnsi="Arial" w:cs="Arial"/>
          <w:sz w:val="24"/>
          <w:szCs w:val="24"/>
        </w:rPr>
        <w:t xml:space="preserve"> de contas redutoras de passivo.</w:t>
      </w:r>
      <w:r w:rsidR="00F95B4B" w:rsidRPr="00401EA1">
        <w:rPr>
          <w:rFonts w:ascii="Arial" w:hAnsi="Arial" w:cs="Arial"/>
          <w:sz w:val="24"/>
          <w:szCs w:val="24"/>
        </w:rPr>
        <w:t xml:space="preserve"> </w:t>
      </w:r>
      <w:r w:rsidR="00F82C16" w:rsidRPr="00401EA1">
        <w:rPr>
          <w:rFonts w:ascii="Arial" w:hAnsi="Arial" w:cs="Arial"/>
          <w:sz w:val="24"/>
          <w:szCs w:val="24"/>
        </w:rPr>
        <w:t>As contribuições normais, atualmente vertidas ao GUANHAES PREV, somam 34,92% (20,92% para o Município e 14,00% para o Servidor), sendo o Custo Normal apurado nesta avaliação de 44,82%, e então o patamar contributivo deverá ser alterado</w:t>
      </w:r>
      <w:r w:rsidR="00185E2F">
        <w:rPr>
          <w:rFonts w:ascii="Arial" w:hAnsi="Arial" w:cs="Arial"/>
          <w:sz w:val="24"/>
          <w:szCs w:val="24"/>
        </w:rPr>
        <w:t xml:space="preserve"> e a alíquota majorada</w:t>
      </w:r>
      <w:r w:rsidR="00F82C16" w:rsidRPr="00401EA1">
        <w:rPr>
          <w:rFonts w:ascii="Arial" w:hAnsi="Arial" w:cs="Arial"/>
          <w:sz w:val="24"/>
          <w:szCs w:val="24"/>
        </w:rPr>
        <w:t xml:space="preserve">. Em relação às alterações da Avaliação Atuarial realizada em 2023 para esta Avaliação Atuarial de 2024, houve um aumento de 1,27 pontos percentuais no Custo de Aposentadoria Programada. Houve redução de 0,03 pontos percentuais no Custo de Aposentadoria por Invalidez. Já em relação ao Custo da Pensão por Morte, teve aumento de 0,31 pontos percentuais no, devido </w:t>
      </w:r>
      <w:proofErr w:type="gramStart"/>
      <w:r w:rsidR="00F82C16" w:rsidRPr="00401EA1">
        <w:rPr>
          <w:rFonts w:ascii="Arial" w:hAnsi="Arial" w:cs="Arial"/>
          <w:sz w:val="24"/>
          <w:szCs w:val="24"/>
        </w:rPr>
        <w:t>a</w:t>
      </w:r>
      <w:proofErr w:type="gramEnd"/>
      <w:r w:rsidR="00F82C16" w:rsidRPr="00401EA1">
        <w:rPr>
          <w:rFonts w:ascii="Arial" w:hAnsi="Arial" w:cs="Arial"/>
          <w:sz w:val="24"/>
          <w:szCs w:val="24"/>
        </w:rPr>
        <w:t xml:space="preserve"> redução da idade média projetada de aposentadoria </w:t>
      </w:r>
      <w:r w:rsidR="00F82C16" w:rsidRPr="00401EA1">
        <w:rPr>
          <w:rFonts w:ascii="Arial" w:hAnsi="Arial" w:cs="Arial"/>
          <w:sz w:val="24"/>
          <w:szCs w:val="24"/>
        </w:rPr>
        <w:lastRenderedPageBreak/>
        <w:t>dos servidores ativos em 0,86 anos. A Reserva Matemática de Benefícios a Conceder apr</w:t>
      </w:r>
      <w:r w:rsidR="009569D2">
        <w:rPr>
          <w:rFonts w:ascii="Arial" w:hAnsi="Arial" w:cs="Arial"/>
          <w:sz w:val="24"/>
          <w:szCs w:val="24"/>
        </w:rPr>
        <w:t>esentou um aumento de 24,62%</w:t>
      </w:r>
      <w:proofErr w:type="gramStart"/>
      <w:r w:rsidR="009569D2">
        <w:rPr>
          <w:rFonts w:ascii="Arial" w:hAnsi="Arial" w:cs="Arial"/>
          <w:sz w:val="24"/>
          <w:szCs w:val="24"/>
        </w:rPr>
        <w:t>,</w:t>
      </w:r>
      <w:proofErr w:type="gramEnd"/>
      <w:r w:rsidR="00F82C16" w:rsidRPr="00401EA1">
        <w:rPr>
          <w:rFonts w:ascii="Arial" w:hAnsi="Arial" w:cs="Arial"/>
          <w:sz w:val="24"/>
          <w:szCs w:val="24"/>
        </w:rPr>
        <w:t>impactado pelo aumento do salário médio dos servidores em atividade em 10,41%.</w:t>
      </w:r>
      <w:r w:rsidR="00401EA1" w:rsidRPr="00401EA1">
        <w:rPr>
          <w:rFonts w:ascii="Arial" w:hAnsi="Arial" w:cs="Arial"/>
          <w:sz w:val="24"/>
          <w:szCs w:val="24"/>
        </w:rPr>
        <w:t xml:space="preserve"> A Reserva Matemática de Benefícios Concedidos apresentou um aumento de 2,83%, consequência do aumento do quantitativo de aposentados e pensionistas e do aumento dos seus benefícios médios em, respectivamente, 10,24% e 8,70%. Por fim, frente ao exposto, conclui-se que a situação econômico-atuarial do Plano de Benefícios Previdenciários do GUANHAES PREV, em 31 de dezembro de 2023, apresenta-se de forma desequilibrada no seu aspecto atuarial, conforme comprova a existência do Déficit Técnico Atuarial no valor de R$ 288.766.700,62. Assim, foi recomendada adequação da legislação municipal às alterações recomendadas e/ou determinadas pela Emenda Constitucional nº 103/2019 e ainda às demais alterações técnicas estabelecidas pela Portaria MTP nº 1.467/2022, especialmente no que diz respeito à atualização cadastral dos segurados do plano de benefícios e os estudos complementares necessários à boa prática atuarial</w:t>
      </w:r>
      <w:r w:rsidR="00401EA1">
        <w:t xml:space="preserve">. </w:t>
      </w:r>
      <w:r w:rsidR="00DA5366" w:rsidRPr="005C575D">
        <w:rPr>
          <w:rFonts w:ascii="Arial" w:hAnsi="Arial" w:cs="Arial"/>
          <w:sz w:val="24"/>
          <w:szCs w:val="24"/>
        </w:rPr>
        <w:t xml:space="preserve">Nada mais havendo a tratar, às </w:t>
      </w:r>
      <w:proofErr w:type="gramStart"/>
      <w:r w:rsidR="00DA5366" w:rsidRPr="005C575D">
        <w:rPr>
          <w:rFonts w:ascii="Arial" w:hAnsi="Arial" w:cs="Arial"/>
          <w:sz w:val="24"/>
          <w:szCs w:val="24"/>
        </w:rPr>
        <w:t>16:00</w:t>
      </w:r>
      <w:proofErr w:type="gramEnd"/>
      <w:r w:rsidR="00DA5366" w:rsidRPr="005C575D">
        <w:rPr>
          <w:rFonts w:ascii="Arial" w:hAnsi="Arial" w:cs="Arial"/>
          <w:sz w:val="24"/>
          <w:szCs w:val="24"/>
        </w:rPr>
        <w:t xml:space="preserve">, </w:t>
      </w:r>
      <w:r w:rsidR="007D4121" w:rsidRPr="005C575D">
        <w:rPr>
          <w:rFonts w:ascii="Arial" w:hAnsi="Arial" w:cs="Arial"/>
          <w:sz w:val="24"/>
          <w:szCs w:val="24"/>
        </w:rPr>
        <w:t>Jane Maria Rays Pires</w:t>
      </w:r>
      <w:r w:rsidR="00DA5366" w:rsidRPr="005C575D">
        <w:rPr>
          <w:rFonts w:ascii="Arial" w:hAnsi="Arial" w:cs="Arial"/>
          <w:sz w:val="24"/>
          <w:szCs w:val="24"/>
        </w:rPr>
        <w:t xml:space="preserve"> Presidente do Conselho, declarou como encerrada a reunião. A qual eu, </w:t>
      </w:r>
      <w:r w:rsidR="00DA5366" w:rsidRPr="005C575D">
        <w:rPr>
          <w:rFonts w:ascii="Arial" w:hAnsi="Arial" w:cs="Arial"/>
          <w:b/>
          <w:sz w:val="24"/>
          <w:szCs w:val="24"/>
        </w:rPr>
        <w:t>Mariana da Silva Rosa</w:t>
      </w:r>
      <w:r w:rsidR="00DA5366" w:rsidRPr="005C575D">
        <w:rPr>
          <w:rFonts w:ascii="Arial" w:hAnsi="Arial" w:cs="Arial"/>
          <w:sz w:val="24"/>
          <w:szCs w:val="24"/>
        </w:rPr>
        <w:t xml:space="preserve">, ____________, </w:t>
      </w:r>
      <w:r w:rsidR="00DA5366" w:rsidRPr="005C575D">
        <w:rPr>
          <w:rFonts w:ascii="Arial" w:hAnsi="Arial" w:cs="Arial"/>
          <w:b/>
          <w:sz w:val="24"/>
          <w:szCs w:val="24"/>
        </w:rPr>
        <w:t>Secretária</w:t>
      </w:r>
      <w:r w:rsidR="00DA5366" w:rsidRPr="005C575D">
        <w:rPr>
          <w:rFonts w:ascii="Arial" w:hAnsi="Arial" w:cs="Arial"/>
          <w:sz w:val="24"/>
          <w:szCs w:val="24"/>
        </w:rPr>
        <w:t xml:space="preserve">, lavro a presente ata que será lida e assinada por todos os presentes. Guanhães, </w:t>
      </w:r>
      <w:r w:rsidR="00401EA1">
        <w:rPr>
          <w:rFonts w:ascii="Arial" w:hAnsi="Arial" w:cs="Arial"/>
          <w:sz w:val="24"/>
          <w:szCs w:val="24"/>
        </w:rPr>
        <w:t xml:space="preserve">18 </w:t>
      </w:r>
      <w:r w:rsidR="00DA5366" w:rsidRPr="005C575D">
        <w:rPr>
          <w:rFonts w:ascii="Arial" w:hAnsi="Arial" w:cs="Arial"/>
          <w:sz w:val="24"/>
          <w:szCs w:val="24"/>
        </w:rPr>
        <w:t xml:space="preserve">de </w:t>
      </w:r>
      <w:r w:rsidR="00401EA1">
        <w:rPr>
          <w:rFonts w:ascii="Arial" w:hAnsi="Arial" w:cs="Arial"/>
          <w:sz w:val="24"/>
          <w:szCs w:val="24"/>
        </w:rPr>
        <w:t>junho</w:t>
      </w:r>
      <w:r w:rsidR="007D4121" w:rsidRPr="005C575D">
        <w:rPr>
          <w:rFonts w:ascii="Arial" w:hAnsi="Arial" w:cs="Arial"/>
          <w:sz w:val="24"/>
          <w:szCs w:val="24"/>
        </w:rPr>
        <w:t xml:space="preserve"> </w:t>
      </w:r>
      <w:r w:rsidR="00DA5366" w:rsidRPr="005C575D">
        <w:rPr>
          <w:rFonts w:ascii="Arial" w:hAnsi="Arial" w:cs="Arial"/>
          <w:sz w:val="24"/>
          <w:szCs w:val="24"/>
        </w:rPr>
        <w:t>de 202</w:t>
      </w:r>
      <w:r w:rsidR="00276F7B">
        <w:rPr>
          <w:rFonts w:ascii="Arial" w:hAnsi="Arial" w:cs="Arial"/>
          <w:sz w:val="24"/>
          <w:szCs w:val="24"/>
        </w:rPr>
        <w:t>4</w:t>
      </w:r>
      <w:r w:rsidR="00DA5366" w:rsidRPr="005C575D">
        <w:rPr>
          <w:rFonts w:ascii="Arial" w:hAnsi="Arial" w:cs="Arial"/>
          <w:sz w:val="24"/>
          <w:szCs w:val="24"/>
        </w:rPr>
        <w:t>.</w:t>
      </w:r>
    </w:p>
    <w:p w14:paraId="2C85D913" w14:textId="77777777" w:rsidR="006D3AB8" w:rsidRPr="005C575D" w:rsidRDefault="006D3AB8" w:rsidP="00470EBA">
      <w:pPr>
        <w:spacing w:after="0" w:line="240" w:lineRule="auto"/>
        <w:jc w:val="both"/>
        <w:rPr>
          <w:rFonts w:ascii="Arial" w:hAnsi="Arial" w:cs="Arial"/>
          <w:sz w:val="24"/>
          <w:szCs w:val="24"/>
        </w:rPr>
      </w:pPr>
    </w:p>
    <w:p w14:paraId="25E569D9" w14:textId="77777777" w:rsidR="00AD7205" w:rsidRDefault="00AD7205" w:rsidP="00AD7205">
      <w:pPr>
        <w:spacing w:after="0" w:line="240" w:lineRule="auto"/>
        <w:jc w:val="both"/>
        <w:rPr>
          <w:rFonts w:ascii="Arial" w:hAnsi="Arial" w:cs="Arial"/>
          <w:b/>
          <w:sz w:val="24"/>
          <w:szCs w:val="24"/>
        </w:rPr>
      </w:pPr>
    </w:p>
    <w:p w14:paraId="682A1BFA" w14:textId="77777777" w:rsidR="006129AB" w:rsidRDefault="006129AB" w:rsidP="00AD7205">
      <w:pPr>
        <w:spacing w:after="0" w:line="240" w:lineRule="auto"/>
        <w:jc w:val="both"/>
        <w:rPr>
          <w:rFonts w:ascii="Arial" w:hAnsi="Arial" w:cs="Arial"/>
          <w:b/>
          <w:sz w:val="24"/>
          <w:szCs w:val="24"/>
        </w:rPr>
      </w:pPr>
    </w:p>
    <w:p w14:paraId="32803E02" w14:textId="77777777" w:rsidR="006129AB" w:rsidRPr="005C575D" w:rsidRDefault="006129AB" w:rsidP="00AD7205">
      <w:pPr>
        <w:spacing w:after="0" w:line="240" w:lineRule="auto"/>
        <w:jc w:val="both"/>
        <w:rPr>
          <w:rFonts w:ascii="Arial" w:hAnsi="Arial" w:cs="Arial"/>
          <w:b/>
          <w:sz w:val="24"/>
          <w:szCs w:val="24"/>
        </w:rPr>
      </w:pPr>
    </w:p>
    <w:p w14:paraId="6D1A694B" w14:textId="77777777" w:rsidR="00486DE1" w:rsidRPr="005C575D" w:rsidRDefault="007D4121" w:rsidP="00AD7205">
      <w:pPr>
        <w:spacing w:after="0" w:line="240" w:lineRule="auto"/>
        <w:jc w:val="center"/>
        <w:rPr>
          <w:rFonts w:ascii="Arial" w:hAnsi="Arial" w:cs="Arial"/>
          <w:sz w:val="24"/>
          <w:szCs w:val="24"/>
        </w:rPr>
      </w:pPr>
      <w:r w:rsidRPr="005C575D">
        <w:rPr>
          <w:rFonts w:ascii="Arial" w:hAnsi="Arial" w:cs="Arial"/>
          <w:b/>
          <w:sz w:val="24"/>
          <w:szCs w:val="24"/>
        </w:rPr>
        <w:t>Jane Maria Rays Pires</w:t>
      </w:r>
    </w:p>
    <w:p w14:paraId="29465CAE" w14:textId="77777777" w:rsidR="007D4121" w:rsidRPr="005C575D" w:rsidRDefault="00AD7205" w:rsidP="00AD7205">
      <w:pPr>
        <w:spacing w:after="0" w:line="240" w:lineRule="auto"/>
        <w:jc w:val="center"/>
        <w:rPr>
          <w:rFonts w:ascii="Arial" w:hAnsi="Arial" w:cs="Arial"/>
          <w:b/>
          <w:sz w:val="24"/>
          <w:szCs w:val="24"/>
        </w:rPr>
      </w:pPr>
      <w:r w:rsidRPr="005C575D">
        <w:rPr>
          <w:rFonts w:ascii="Arial" w:hAnsi="Arial" w:cs="Arial"/>
          <w:b/>
          <w:sz w:val="24"/>
          <w:szCs w:val="24"/>
        </w:rPr>
        <w:t>Presidente</w:t>
      </w:r>
    </w:p>
    <w:p w14:paraId="06723C8C" w14:textId="77777777" w:rsidR="005C575D" w:rsidRDefault="005C575D" w:rsidP="00AD7205">
      <w:pPr>
        <w:spacing w:after="0" w:line="240" w:lineRule="auto"/>
        <w:jc w:val="center"/>
        <w:rPr>
          <w:rFonts w:ascii="Arial" w:hAnsi="Arial" w:cs="Arial"/>
          <w:b/>
          <w:sz w:val="24"/>
          <w:szCs w:val="24"/>
        </w:rPr>
      </w:pPr>
    </w:p>
    <w:p w14:paraId="7F9C1CFE" w14:textId="77777777" w:rsidR="006129AB" w:rsidRDefault="006129AB" w:rsidP="00AD7205">
      <w:pPr>
        <w:spacing w:after="0" w:line="240" w:lineRule="auto"/>
        <w:jc w:val="center"/>
        <w:rPr>
          <w:rFonts w:ascii="Arial" w:hAnsi="Arial" w:cs="Arial"/>
          <w:b/>
          <w:sz w:val="24"/>
          <w:szCs w:val="24"/>
        </w:rPr>
      </w:pPr>
    </w:p>
    <w:p w14:paraId="23114252" w14:textId="77777777" w:rsidR="006129AB" w:rsidRPr="005C575D" w:rsidRDefault="006129AB" w:rsidP="00AD7205">
      <w:pPr>
        <w:spacing w:after="0" w:line="240" w:lineRule="auto"/>
        <w:jc w:val="center"/>
        <w:rPr>
          <w:rFonts w:ascii="Arial" w:hAnsi="Arial" w:cs="Arial"/>
          <w:b/>
          <w:sz w:val="24"/>
          <w:szCs w:val="24"/>
        </w:rPr>
      </w:pPr>
    </w:p>
    <w:p w14:paraId="5AD2016C" w14:textId="77777777" w:rsidR="005C575D" w:rsidRPr="005C575D" w:rsidRDefault="005C575D" w:rsidP="00AD7205">
      <w:pPr>
        <w:spacing w:after="0" w:line="240" w:lineRule="auto"/>
        <w:jc w:val="center"/>
        <w:rPr>
          <w:rFonts w:ascii="Arial" w:hAnsi="Arial" w:cs="Arial"/>
          <w:b/>
          <w:sz w:val="24"/>
          <w:szCs w:val="24"/>
        </w:rPr>
      </w:pPr>
    </w:p>
    <w:p w14:paraId="1D7805D3" w14:textId="14BC8A3C" w:rsidR="005C575D" w:rsidRPr="005C575D" w:rsidRDefault="005C575D" w:rsidP="00AD7205">
      <w:pPr>
        <w:spacing w:after="0" w:line="240" w:lineRule="auto"/>
        <w:jc w:val="center"/>
        <w:rPr>
          <w:rFonts w:ascii="Arial" w:hAnsi="Arial" w:cs="Arial"/>
          <w:b/>
          <w:sz w:val="24"/>
          <w:szCs w:val="24"/>
        </w:rPr>
      </w:pPr>
      <w:r w:rsidRPr="005C575D">
        <w:rPr>
          <w:rFonts w:ascii="Arial" w:hAnsi="Arial" w:cs="Arial"/>
          <w:b/>
          <w:sz w:val="24"/>
          <w:szCs w:val="24"/>
        </w:rPr>
        <w:t>Mariana da Silva Rosa</w:t>
      </w:r>
      <w:r w:rsidRPr="005C575D">
        <w:rPr>
          <w:rFonts w:ascii="Arial" w:hAnsi="Arial" w:cs="Arial"/>
          <w:b/>
          <w:sz w:val="24"/>
          <w:szCs w:val="24"/>
        </w:rPr>
        <w:br/>
        <w:t xml:space="preserve"> Secretária                                                                         </w:t>
      </w:r>
    </w:p>
    <w:p w14:paraId="0B5E5190" w14:textId="77777777" w:rsidR="00AD7205" w:rsidRPr="005C575D" w:rsidRDefault="00AD7205" w:rsidP="00486DE1">
      <w:pPr>
        <w:spacing w:after="0" w:line="240" w:lineRule="auto"/>
        <w:jc w:val="center"/>
        <w:rPr>
          <w:rFonts w:ascii="Arial" w:hAnsi="Arial" w:cs="Arial"/>
          <w:b/>
          <w:sz w:val="24"/>
          <w:szCs w:val="24"/>
        </w:rPr>
      </w:pPr>
    </w:p>
    <w:p w14:paraId="5FF5D184" w14:textId="77777777" w:rsidR="005C575D" w:rsidRDefault="005C575D" w:rsidP="00486DE1">
      <w:pPr>
        <w:spacing w:after="0" w:line="240" w:lineRule="auto"/>
        <w:jc w:val="center"/>
        <w:rPr>
          <w:rFonts w:ascii="Arial" w:hAnsi="Arial" w:cs="Arial"/>
          <w:b/>
          <w:sz w:val="24"/>
          <w:szCs w:val="24"/>
        </w:rPr>
      </w:pPr>
    </w:p>
    <w:p w14:paraId="7CD793B0" w14:textId="77777777" w:rsidR="006129AB" w:rsidRDefault="006129AB" w:rsidP="00486DE1">
      <w:pPr>
        <w:spacing w:after="0" w:line="240" w:lineRule="auto"/>
        <w:jc w:val="center"/>
        <w:rPr>
          <w:rFonts w:ascii="Arial" w:hAnsi="Arial" w:cs="Arial"/>
          <w:b/>
          <w:sz w:val="24"/>
          <w:szCs w:val="24"/>
        </w:rPr>
      </w:pPr>
    </w:p>
    <w:p w14:paraId="7549B348" w14:textId="77777777" w:rsidR="006129AB" w:rsidRPr="005C575D" w:rsidRDefault="006129AB" w:rsidP="00486DE1">
      <w:pPr>
        <w:spacing w:after="0" w:line="240" w:lineRule="auto"/>
        <w:jc w:val="center"/>
        <w:rPr>
          <w:rFonts w:ascii="Arial" w:hAnsi="Arial" w:cs="Arial"/>
          <w:b/>
          <w:sz w:val="24"/>
          <w:szCs w:val="24"/>
        </w:rPr>
      </w:pPr>
    </w:p>
    <w:p w14:paraId="0938E82A" w14:textId="7576BB9A" w:rsidR="005C575D" w:rsidRPr="005C575D" w:rsidRDefault="005C575D" w:rsidP="00401EA1">
      <w:pPr>
        <w:spacing w:after="0" w:line="240" w:lineRule="auto"/>
        <w:jc w:val="both"/>
        <w:rPr>
          <w:rFonts w:ascii="Arial" w:hAnsi="Arial" w:cs="Arial"/>
          <w:b/>
          <w:sz w:val="24"/>
          <w:szCs w:val="24"/>
        </w:rPr>
      </w:pPr>
      <w:r w:rsidRPr="005C575D">
        <w:rPr>
          <w:rFonts w:ascii="Arial" w:hAnsi="Arial" w:cs="Arial"/>
          <w:b/>
          <w:sz w:val="24"/>
          <w:szCs w:val="24"/>
        </w:rPr>
        <w:t>Júnia Paula S. Menezes</w:t>
      </w:r>
      <w:r w:rsidR="00401EA1">
        <w:rPr>
          <w:rFonts w:ascii="Arial" w:hAnsi="Arial" w:cs="Arial"/>
          <w:b/>
          <w:sz w:val="24"/>
          <w:szCs w:val="24"/>
        </w:rPr>
        <w:t xml:space="preserve">                    </w:t>
      </w:r>
      <w:r w:rsidR="00C96002">
        <w:rPr>
          <w:rFonts w:ascii="Arial" w:hAnsi="Arial" w:cs="Arial"/>
          <w:b/>
          <w:sz w:val="24"/>
          <w:szCs w:val="24"/>
        </w:rPr>
        <w:t xml:space="preserve">       </w:t>
      </w:r>
      <w:r w:rsidR="00401EA1">
        <w:rPr>
          <w:rFonts w:ascii="Arial" w:hAnsi="Arial" w:cs="Arial"/>
          <w:b/>
          <w:sz w:val="24"/>
          <w:szCs w:val="24"/>
        </w:rPr>
        <w:t xml:space="preserve"> Humberto</w:t>
      </w:r>
      <w:r w:rsidR="00C96002">
        <w:rPr>
          <w:rFonts w:ascii="Arial" w:hAnsi="Arial" w:cs="Arial"/>
          <w:b/>
          <w:sz w:val="24"/>
          <w:szCs w:val="24"/>
        </w:rPr>
        <w:t xml:space="preserve"> </w:t>
      </w:r>
      <w:r w:rsidR="00C96002" w:rsidRPr="00C96002">
        <w:rPr>
          <w:rFonts w:ascii="Arial" w:hAnsi="Arial" w:cs="Arial"/>
          <w:b/>
          <w:sz w:val="24"/>
          <w:szCs w:val="24"/>
        </w:rPr>
        <w:t>Salvador Ferreira Lopes</w:t>
      </w:r>
    </w:p>
    <w:p w14:paraId="4E81412C" w14:textId="286D212E" w:rsidR="005C575D" w:rsidRPr="005C575D" w:rsidRDefault="00401EA1" w:rsidP="00401EA1">
      <w:pPr>
        <w:spacing w:after="0" w:line="240" w:lineRule="auto"/>
        <w:jc w:val="both"/>
        <w:rPr>
          <w:rFonts w:ascii="Arial" w:hAnsi="Arial" w:cs="Arial"/>
          <w:b/>
          <w:sz w:val="24"/>
          <w:szCs w:val="24"/>
        </w:rPr>
      </w:pPr>
      <w:r>
        <w:rPr>
          <w:rFonts w:ascii="Arial" w:hAnsi="Arial" w:cs="Arial"/>
          <w:b/>
          <w:sz w:val="24"/>
          <w:szCs w:val="24"/>
        </w:rPr>
        <w:tab/>
      </w:r>
      <w:r w:rsidR="00DB4C73">
        <w:rPr>
          <w:rFonts w:ascii="Arial" w:hAnsi="Arial" w:cs="Arial"/>
          <w:b/>
          <w:sz w:val="24"/>
          <w:szCs w:val="24"/>
        </w:rPr>
        <w:t xml:space="preserve"> </w:t>
      </w:r>
      <w:r w:rsidR="005C575D" w:rsidRPr="005C575D">
        <w:rPr>
          <w:rFonts w:ascii="Arial" w:hAnsi="Arial" w:cs="Arial"/>
          <w:b/>
          <w:sz w:val="24"/>
          <w:szCs w:val="24"/>
        </w:rPr>
        <w:t>Membro</w:t>
      </w:r>
      <w:r w:rsidR="00C96002">
        <w:rPr>
          <w:rFonts w:ascii="Arial" w:hAnsi="Arial" w:cs="Arial"/>
          <w:b/>
          <w:sz w:val="24"/>
          <w:szCs w:val="24"/>
        </w:rPr>
        <w:t xml:space="preserve">                                                                 </w:t>
      </w:r>
      <w:proofErr w:type="spellStart"/>
      <w:r w:rsidR="00C96002">
        <w:rPr>
          <w:rFonts w:ascii="Arial" w:hAnsi="Arial" w:cs="Arial"/>
          <w:b/>
          <w:sz w:val="24"/>
          <w:szCs w:val="24"/>
        </w:rPr>
        <w:t>Membro</w:t>
      </w:r>
      <w:proofErr w:type="spellEnd"/>
    </w:p>
    <w:p w14:paraId="64BD77D6" w14:textId="77777777" w:rsidR="005C575D" w:rsidRDefault="005C575D" w:rsidP="00401EA1">
      <w:pPr>
        <w:spacing w:after="0" w:line="240" w:lineRule="auto"/>
        <w:jc w:val="both"/>
        <w:rPr>
          <w:rFonts w:ascii="Arial" w:hAnsi="Arial" w:cs="Arial"/>
          <w:b/>
          <w:sz w:val="24"/>
          <w:szCs w:val="24"/>
        </w:rPr>
      </w:pPr>
    </w:p>
    <w:p w14:paraId="23EDBCC1" w14:textId="77777777" w:rsidR="006129AB" w:rsidRPr="005C575D" w:rsidRDefault="006129AB" w:rsidP="003E197D">
      <w:pPr>
        <w:spacing w:after="0" w:line="240" w:lineRule="auto"/>
        <w:jc w:val="center"/>
        <w:rPr>
          <w:rFonts w:ascii="Arial" w:hAnsi="Arial" w:cs="Arial"/>
          <w:b/>
          <w:sz w:val="24"/>
          <w:szCs w:val="24"/>
        </w:rPr>
      </w:pPr>
    </w:p>
    <w:p w14:paraId="372CAE3E" w14:textId="77777777" w:rsidR="005C575D" w:rsidRDefault="005C575D" w:rsidP="003E197D">
      <w:pPr>
        <w:spacing w:after="0" w:line="240" w:lineRule="auto"/>
        <w:jc w:val="center"/>
        <w:rPr>
          <w:rFonts w:ascii="Arial" w:hAnsi="Arial" w:cs="Arial"/>
          <w:b/>
          <w:sz w:val="24"/>
          <w:szCs w:val="24"/>
        </w:rPr>
      </w:pPr>
    </w:p>
    <w:p w14:paraId="17DFCBDA" w14:textId="77777777" w:rsidR="006129AB" w:rsidRPr="005C575D" w:rsidRDefault="006129AB" w:rsidP="003E197D">
      <w:pPr>
        <w:spacing w:after="0" w:line="240" w:lineRule="auto"/>
        <w:jc w:val="center"/>
        <w:rPr>
          <w:rFonts w:ascii="Arial" w:hAnsi="Arial" w:cs="Arial"/>
          <w:b/>
          <w:sz w:val="24"/>
          <w:szCs w:val="24"/>
        </w:rPr>
      </w:pPr>
    </w:p>
    <w:p w14:paraId="52F13A59" w14:textId="31DA7C4C" w:rsidR="005C575D" w:rsidRPr="005C575D" w:rsidRDefault="005C575D" w:rsidP="00401EA1">
      <w:pPr>
        <w:spacing w:after="0" w:line="240" w:lineRule="auto"/>
        <w:rPr>
          <w:rFonts w:ascii="Arial" w:hAnsi="Arial" w:cs="Arial"/>
          <w:b/>
          <w:sz w:val="24"/>
          <w:szCs w:val="24"/>
        </w:rPr>
      </w:pPr>
      <w:r w:rsidRPr="005C575D">
        <w:rPr>
          <w:rFonts w:ascii="Arial" w:hAnsi="Arial" w:cs="Arial"/>
          <w:b/>
          <w:sz w:val="24"/>
          <w:szCs w:val="24"/>
        </w:rPr>
        <w:t>Marcia Helena Pires Reis</w:t>
      </w:r>
      <w:proofErr w:type="gramStart"/>
      <w:r w:rsidRPr="005C575D">
        <w:rPr>
          <w:rFonts w:ascii="Arial" w:hAnsi="Arial" w:cs="Arial"/>
          <w:b/>
          <w:sz w:val="24"/>
          <w:szCs w:val="24"/>
        </w:rPr>
        <w:t xml:space="preserve">  </w:t>
      </w:r>
      <w:proofErr w:type="gramEnd"/>
      <w:r w:rsidRPr="005C575D">
        <w:rPr>
          <w:rFonts w:ascii="Arial" w:hAnsi="Arial" w:cs="Arial"/>
          <w:b/>
          <w:sz w:val="24"/>
          <w:szCs w:val="24"/>
        </w:rPr>
        <w:tab/>
      </w:r>
      <w:r w:rsidRPr="005C575D">
        <w:rPr>
          <w:rFonts w:ascii="Arial" w:hAnsi="Arial" w:cs="Arial"/>
          <w:b/>
          <w:sz w:val="24"/>
          <w:szCs w:val="24"/>
        </w:rPr>
        <w:tab/>
      </w:r>
      <w:r w:rsidRPr="005C575D">
        <w:rPr>
          <w:rFonts w:ascii="Arial" w:hAnsi="Arial" w:cs="Arial"/>
          <w:b/>
          <w:sz w:val="24"/>
          <w:szCs w:val="24"/>
        </w:rPr>
        <w:tab/>
      </w:r>
      <w:r w:rsidRPr="005C575D">
        <w:rPr>
          <w:rFonts w:ascii="Arial" w:hAnsi="Arial" w:cs="Arial"/>
          <w:b/>
          <w:sz w:val="24"/>
          <w:szCs w:val="24"/>
        </w:rPr>
        <w:tab/>
        <w:t>Robson Barbosa</w:t>
      </w:r>
    </w:p>
    <w:p w14:paraId="08D8B405" w14:textId="0F5E4FBB" w:rsidR="00486DE1" w:rsidRDefault="00401EA1" w:rsidP="003E197D">
      <w:pPr>
        <w:spacing w:after="0" w:line="240" w:lineRule="auto"/>
        <w:rPr>
          <w:rFonts w:ascii="Arial" w:hAnsi="Arial" w:cs="Arial"/>
          <w:b/>
          <w:sz w:val="24"/>
          <w:szCs w:val="24"/>
        </w:rPr>
      </w:pPr>
      <w:r>
        <w:rPr>
          <w:rFonts w:ascii="Arial" w:hAnsi="Arial" w:cs="Arial"/>
          <w:b/>
          <w:sz w:val="24"/>
          <w:szCs w:val="24"/>
        </w:rPr>
        <w:t xml:space="preserve">           </w:t>
      </w:r>
      <w:r w:rsidR="003E197D">
        <w:rPr>
          <w:rFonts w:ascii="Arial" w:hAnsi="Arial" w:cs="Arial"/>
          <w:b/>
          <w:sz w:val="24"/>
          <w:szCs w:val="24"/>
        </w:rPr>
        <w:t xml:space="preserve"> </w:t>
      </w:r>
      <w:r w:rsidR="005C575D" w:rsidRPr="005C575D">
        <w:rPr>
          <w:rFonts w:ascii="Arial" w:hAnsi="Arial" w:cs="Arial"/>
          <w:b/>
          <w:sz w:val="24"/>
          <w:szCs w:val="24"/>
        </w:rPr>
        <w:t xml:space="preserve">Membro            </w:t>
      </w:r>
      <w:r w:rsidR="00573AB0" w:rsidRPr="005C575D">
        <w:rPr>
          <w:rFonts w:ascii="Arial" w:hAnsi="Arial" w:cs="Arial"/>
          <w:b/>
          <w:sz w:val="24"/>
          <w:szCs w:val="24"/>
        </w:rPr>
        <w:t xml:space="preserve">            </w:t>
      </w:r>
      <w:r w:rsidR="005C575D" w:rsidRPr="005C575D">
        <w:rPr>
          <w:rFonts w:ascii="Arial" w:hAnsi="Arial" w:cs="Arial"/>
          <w:b/>
          <w:sz w:val="24"/>
          <w:szCs w:val="24"/>
        </w:rPr>
        <w:t xml:space="preserve">                                     </w:t>
      </w:r>
      <w:r w:rsidR="003E197D">
        <w:rPr>
          <w:rFonts w:ascii="Arial" w:hAnsi="Arial" w:cs="Arial"/>
          <w:b/>
          <w:sz w:val="24"/>
          <w:szCs w:val="24"/>
        </w:rPr>
        <w:t xml:space="preserve">   </w:t>
      </w:r>
      <w:r w:rsidR="005C575D" w:rsidRPr="005C575D">
        <w:rPr>
          <w:rFonts w:ascii="Arial" w:hAnsi="Arial" w:cs="Arial"/>
          <w:b/>
          <w:sz w:val="24"/>
          <w:szCs w:val="24"/>
        </w:rPr>
        <w:t xml:space="preserve"> </w:t>
      </w:r>
      <w:proofErr w:type="spellStart"/>
      <w:r w:rsidR="005C575D" w:rsidRPr="005C575D">
        <w:rPr>
          <w:rFonts w:ascii="Arial" w:hAnsi="Arial" w:cs="Arial"/>
          <w:b/>
          <w:sz w:val="24"/>
          <w:szCs w:val="24"/>
        </w:rPr>
        <w:t>Membro</w:t>
      </w:r>
      <w:proofErr w:type="spellEnd"/>
    </w:p>
    <w:p w14:paraId="3990B173" w14:textId="77777777" w:rsidR="005C575D" w:rsidRDefault="005C575D" w:rsidP="003E197D">
      <w:pPr>
        <w:spacing w:after="0" w:line="240" w:lineRule="auto"/>
        <w:ind w:left="1110"/>
        <w:jc w:val="center"/>
        <w:rPr>
          <w:rFonts w:ascii="Arial" w:hAnsi="Arial" w:cs="Arial"/>
          <w:b/>
          <w:sz w:val="24"/>
          <w:szCs w:val="24"/>
        </w:rPr>
      </w:pPr>
    </w:p>
    <w:p w14:paraId="726EFD1F" w14:textId="77777777" w:rsidR="006129AB" w:rsidRDefault="006129AB" w:rsidP="003E197D">
      <w:pPr>
        <w:spacing w:after="0" w:line="240" w:lineRule="auto"/>
        <w:ind w:left="1110"/>
        <w:jc w:val="center"/>
        <w:rPr>
          <w:rFonts w:ascii="Arial" w:hAnsi="Arial" w:cs="Arial"/>
          <w:b/>
          <w:sz w:val="24"/>
          <w:szCs w:val="24"/>
        </w:rPr>
      </w:pPr>
    </w:p>
    <w:p w14:paraId="26F17344" w14:textId="77777777" w:rsidR="006129AB" w:rsidRDefault="006129AB" w:rsidP="003E197D">
      <w:pPr>
        <w:spacing w:after="0" w:line="240" w:lineRule="auto"/>
        <w:ind w:left="1110"/>
        <w:jc w:val="center"/>
        <w:rPr>
          <w:rFonts w:ascii="Arial" w:hAnsi="Arial" w:cs="Arial"/>
          <w:b/>
          <w:sz w:val="24"/>
          <w:szCs w:val="24"/>
        </w:rPr>
      </w:pPr>
    </w:p>
    <w:p w14:paraId="2633105A" w14:textId="77777777" w:rsidR="00AD7205" w:rsidRPr="005C575D" w:rsidRDefault="00AD7205" w:rsidP="00EF3D4F">
      <w:pPr>
        <w:spacing w:after="0" w:line="240" w:lineRule="auto"/>
        <w:rPr>
          <w:rFonts w:ascii="Arial" w:hAnsi="Arial" w:cs="Arial"/>
          <w:b/>
          <w:sz w:val="24"/>
          <w:szCs w:val="24"/>
        </w:rPr>
      </w:pPr>
    </w:p>
    <w:p w14:paraId="62CCE3AD" w14:textId="40EEE87E" w:rsidR="000A6C31" w:rsidRPr="006129AB" w:rsidRDefault="00AD7205" w:rsidP="00EF3D4F">
      <w:pPr>
        <w:spacing w:after="0" w:line="240" w:lineRule="auto"/>
        <w:rPr>
          <w:rFonts w:ascii="Arial" w:hAnsi="Arial" w:cs="Arial"/>
          <w:b/>
          <w:sz w:val="24"/>
          <w:szCs w:val="24"/>
        </w:rPr>
      </w:pPr>
      <w:r w:rsidRPr="005C575D">
        <w:rPr>
          <w:rFonts w:ascii="Arial" w:hAnsi="Arial" w:cs="Arial"/>
          <w:b/>
          <w:sz w:val="24"/>
          <w:szCs w:val="24"/>
        </w:rPr>
        <w:t xml:space="preserve">   </w:t>
      </w:r>
      <w:r w:rsidR="00185E2F">
        <w:rPr>
          <w:rFonts w:ascii="Arial" w:hAnsi="Arial" w:cs="Arial"/>
          <w:b/>
          <w:sz w:val="24"/>
          <w:szCs w:val="24"/>
        </w:rPr>
        <w:t xml:space="preserve">  </w:t>
      </w:r>
      <w:r w:rsidRPr="005C575D">
        <w:rPr>
          <w:rFonts w:ascii="Arial" w:hAnsi="Arial" w:cs="Arial"/>
          <w:b/>
          <w:sz w:val="24"/>
          <w:szCs w:val="24"/>
        </w:rPr>
        <w:t xml:space="preserve">                       </w:t>
      </w:r>
      <w:r w:rsidR="00D11397">
        <w:rPr>
          <w:rFonts w:ascii="Arial" w:hAnsi="Arial" w:cs="Arial"/>
          <w:b/>
          <w:sz w:val="24"/>
          <w:szCs w:val="24"/>
        </w:rPr>
        <w:t xml:space="preserve">  </w:t>
      </w:r>
      <w:r w:rsidRPr="005C575D">
        <w:rPr>
          <w:rFonts w:ascii="Arial" w:hAnsi="Arial" w:cs="Arial"/>
          <w:b/>
          <w:sz w:val="24"/>
          <w:szCs w:val="24"/>
        </w:rPr>
        <w:t xml:space="preserve">                                                                 </w:t>
      </w:r>
      <w:r w:rsidR="00573AB0" w:rsidRPr="005C575D">
        <w:rPr>
          <w:rFonts w:ascii="Arial" w:hAnsi="Arial" w:cs="Arial"/>
          <w:b/>
          <w:sz w:val="24"/>
          <w:szCs w:val="24"/>
        </w:rPr>
        <w:t xml:space="preserve"> </w:t>
      </w:r>
    </w:p>
    <w:sectPr w:rsidR="000A6C31" w:rsidRPr="006129AB" w:rsidSect="005C575D">
      <w:headerReference w:type="default" r:id="rId7"/>
      <w:pgSz w:w="11906" w:h="16838"/>
      <w:pgMar w:top="1417" w:right="113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B5C2B7" w14:textId="77777777" w:rsidR="00733485" w:rsidRDefault="00733485" w:rsidP="003853A5">
      <w:pPr>
        <w:spacing w:after="0" w:line="240" w:lineRule="auto"/>
      </w:pPr>
      <w:r>
        <w:separator/>
      </w:r>
    </w:p>
  </w:endnote>
  <w:endnote w:type="continuationSeparator" w:id="0">
    <w:p w14:paraId="56D1A9B0" w14:textId="77777777" w:rsidR="00733485" w:rsidRDefault="00733485" w:rsidP="00385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475A3B" w14:textId="77777777" w:rsidR="00733485" w:rsidRDefault="00733485" w:rsidP="003853A5">
      <w:pPr>
        <w:spacing w:after="0" w:line="240" w:lineRule="auto"/>
      </w:pPr>
      <w:r>
        <w:separator/>
      </w:r>
    </w:p>
  </w:footnote>
  <w:footnote w:type="continuationSeparator" w:id="0">
    <w:p w14:paraId="2C6A8468" w14:textId="77777777" w:rsidR="00733485" w:rsidRDefault="00733485" w:rsidP="003853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BD47D8" w14:textId="77777777" w:rsidR="00733485" w:rsidRPr="005C575D" w:rsidRDefault="00733485" w:rsidP="00443ED9">
    <w:pPr>
      <w:ind w:left="3119" w:hanging="425"/>
      <w:jc w:val="center"/>
      <w:rPr>
        <w:sz w:val="24"/>
        <w:szCs w:val="24"/>
      </w:rPr>
    </w:pPr>
    <w:bookmarkStart w:id="1" w:name="_Hlk126065799"/>
    <w:r w:rsidRPr="00BF77EC">
      <w:rPr>
        <w:noProof/>
        <w:sz w:val="28"/>
        <w:szCs w:val="28"/>
        <w:lang w:eastAsia="pt-BR"/>
      </w:rPr>
      <w:drawing>
        <wp:anchor distT="0" distB="0" distL="114300" distR="114300" simplePos="0" relativeHeight="251659264" behindDoc="1" locked="0" layoutInCell="1" allowOverlap="1" wp14:anchorId="5379DC6B" wp14:editId="62717ECA">
          <wp:simplePos x="0" y="0"/>
          <wp:positionH relativeFrom="column">
            <wp:posOffset>462763</wp:posOffset>
          </wp:positionH>
          <wp:positionV relativeFrom="paragraph">
            <wp:posOffset>10795</wp:posOffset>
          </wp:positionV>
          <wp:extent cx="1400175" cy="497433"/>
          <wp:effectExtent l="0" t="0" r="0" b="0"/>
          <wp:wrapNone/>
          <wp:docPr id="1398109102" name="Imagem 1398109102"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400175" cy="497433"/>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5C575D">
      <w:rPr>
        <w:b/>
        <w:i/>
        <w:iCs/>
        <w:sz w:val="24"/>
        <w:szCs w:val="24"/>
        <w:u w:val="single"/>
      </w:rPr>
      <w:t>INSTITUTO DE PREVIDÊNCIA DOS SERVIDORES PÚBLICOS</w:t>
    </w:r>
    <w:proofErr w:type="gramStart"/>
    <w:r w:rsidRPr="005C575D">
      <w:rPr>
        <w:b/>
        <w:i/>
        <w:iCs/>
        <w:sz w:val="24"/>
        <w:szCs w:val="24"/>
        <w:u w:val="single"/>
      </w:rPr>
      <w:t xml:space="preserve">   </w:t>
    </w:r>
    <w:proofErr w:type="gramEnd"/>
    <w:r w:rsidRPr="005C575D">
      <w:rPr>
        <w:b/>
        <w:i/>
        <w:iCs/>
        <w:sz w:val="24"/>
        <w:szCs w:val="24"/>
        <w:u w:val="single"/>
      </w:rPr>
      <w:br/>
      <w:t>DO MUNICÍPIO DE GUANHÃES</w:t>
    </w:r>
    <w:r w:rsidRPr="005C575D">
      <w:rPr>
        <w:b/>
        <w:i/>
        <w:iCs/>
        <w:sz w:val="24"/>
        <w:szCs w:val="24"/>
      </w:rPr>
      <w:t>-</w:t>
    </w:r>
    <w:r w:rsidRPr="005C575D">
      <w:rPr>
        <w:b/>
        <w:i/>
        <w:iCs/>
        <w:sz w:val="24"/>
        <w:szCs w:val="24"/>
        <w:u w:val="single"/>
      </w:rPr>
      <w:t>GUANHÃESPREV</w:t>
    </w:r>
    <w:r w:rsidRPr="005C575D">
      <w:rPr>
        <w:b/>
        <w:i/>
        <w:iCs/>
        <w:sz w:val="24"/>
        <w:szCs w:val="24"/>
        <w:u w:val="single"/>
      </w:rPr>
      <w:br/>
      <w:t>CNPJ: 05.518.895/0001-74</w:t>
    </w:r>
    <w:bookmarkEnd w:id="1"/>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37A"/>
    <w:rsid w:val="0000467A"/>
    <w:rsid w:val="00006F56"/>
    <w:rsid w:val="00007BD1"/>
    <w:rsid w:val="000132DD"/>
    <w:rsid w:val="00016B22"/>
    <w:rsid w:val="00025E82"/>
    <w:rsid w:val="000271D0"/>
    <w:rsid w:val="00055616"/>
    <w:rsid w:val="00072150"/>
    <w:rsid w:val="00090060"/>
    <w:rsid w:val="00095A3A"/>
    <w:rsid w:val="000A06EB"/>
    <w:rsid w:val="000A6C31"/>
    <w:rsid w:val="000B44A4"/>
    <w:rsid w:val="000C20EA"/>
    <w:rsid w:val="000C54FB"/>
    <w:rsid w:val="000D7D4A"/>
    <w:rsid w:val="000E10F5"/>
    <w:rsid w:val="00115F19"/>
    <w:rsid w:val="00126F3E"/>
    <w:rsid w:val="00133848"/>
    <w:rsid w:val="00152086"/>
    <w:rsid w:val="00152A42"/>
    <w:rsid w:val="00156172"/>
    <w:rsid w:val="00161F99"/>
    <w:rsid w:val="00185B50"/>
    <w:rsid w:val="00185E2F"/>
    <w:rsid w:val="00187C8F"/>
    <w:rsid w:val="001A5A51"/>
    <w:rsid w:val="001C276D"/>
    <w:rsid w:val="001C3509"/>
    <w:rsid w:val="001C364D"/>
    <w:rsid w:val="001E2777"/>
    <w:rsid w:val="00227E72"/>
    <w:rsid w:val="00233D81"/>
    <w:rsid w:val="00274938"/>
    <w:rsid w:val="00276F7B"/>
    <w:rsid w:val="002A7489"/>
    <w:rsid w:val="002E0A3B"/>
    <w:rsid w:val="003020E9"/>
    <w:rsid w:val="00314D99"/>
    <w:rsid w:val="003244F6"/>
    <w:rsid w:val="00341CEE"/>
    <w:rsid w:val="00370A3E"/>
    <w:rsid w:val="00372D46"/>
    <w:rsid w:val="003853A5"/>
    <w:rsid w:val="003900A4"/>
    <w:rsid w:val="003D5043"/>
    <w:rsid w:val="003E197D"/>
    <w:rsid w:val="003E1996"/>
    <w:rsid w:val="004003B9"/>
    <w:rsid w:val="00401EA1"/>
    <w:rsid w:val="00412757"/>
    <w:rsid w:val="00440897"/>
    <w:rsid w:val="00443ED9"/>
    <w:rsid w:val="00463140"/>
    <w:rsid w:val="00467F59"/>
    <w:rsid w:val="00470EBA"/>
    <w:rsid w:val="00475023"/>
    <w:rsid w:val="00486DE1"/>
    <w:rsid w:val="00491A6B"/>
    <w:rsid w:val="00491AF8"/>
    <w:rsid w:val="00491EA5"/>
    <w:rsid w:val="004D01C3"/>
    <w:rsid w:val="004D3695"/>
    <w:rsid w:val="004D43C6"/>
    <w:rsid w:val="004D6D5F"/>
    <w:rsid w:val="004E43DA"/>
    <w:rsid w:val="004F28AD"/>
    <w:rsid w:val="004F7746"/>
    <w:rsid w:val="005236B6"/>
    <w:rsid w:val="00532522"/>
    <w:rsid w:val="00537C48"/>
    <w:rsid w:val="00561E2A"/>
    <w:rsid w:val="00573AB0"/>
    <w:rsid w:val="00587CAE"/>
    <w:rsid w:val="00593067"/>
    <w:rsid w:val="00596EE1"/>
    <w:rsid w:val="005A6593"/>
    <w:rsid w:val="005B27BC"/>
    <w:rsid w:val="005C575D"/>
    <w:rsid w:val="005D25E8"/>
    <w:rsid w:val="005E0549"/>
    <w:rsid w:val="005F2B3C"/>
    <w:rsid w:val="005F3543"/>
    <w:rsid w:val="006129AB"/>
    <w:rsid w:val="00622287"/>
    <w:rsid w:val="0062407A"/>
    <w:rsid w:val="00630363"/>
    <w:rsid w:val="00661375"/>
    <w:rsid w:val="00666349"/>
    <w:rsid w:val="0067611A"/>
    <w:rsid w:val="00694E31"/>
    <w:rsid w:val="006A3DE6"/>
    <w:rsid w:val="006D38E3"/>
    <w:rsid w:val="006D3AB8"/>
    <w:rsid w:val="006F4B67"/>
    <w:rsid w:val="006F663A"/>
    <w:rsid w:val="00717748"/>
    <w:rsid w:val="00722C96"/>
    <w:rsid w:val="00733485"/>
    <w:rsid w:val="00743A08"/>
    <w:rsid w:val="00746302"/>
    <w:rsid w:val="00753CBF"/>
    <w:rsid w:val="0076749B"/>
    <w:rsid w:val="00770E47"/>
    <w:rsid w:val="00796E5F"/>
    <w:rsid w:val="007A7746"/>
    <w:rsid w:val="007D4121"/>
    <w:rsid w:val="00805ABB"/>
    <w:rsid w:val="00836C85"/>
    <w:rsid w:val="00890A35"/>
    <w:rsid w:val="008C3752"/>
    <w:rsid w:val="008D4DBB"/>
    <w:rsid w:val="009056BD"/>
    <w:rsid w:val="009161D9"/>
    <w:rsid w:val="00924EBF"/>
    <w:rsid w:val="009569D2"/>
    <w:rsid w:val="00960647"/>
    <w:rsid w:val="00963BE7"/>
    <w:rsid w:val="009727DD"/>
    <w:rsid w:val="00975363"/>
    <w:rsid w:val="009779AD"/>
    <w:rsid w:val="00997F6A"/>
    <w:rsid w:val="009A1049"/>
    <w:rsid w:val="009D4D35"/>
    <w:rsid w:val="009F04E8"/>
    <w:rsid w:val="009F3228"/>
    <w:rsid w:val="00A06893"/>
    <w:rsid w:val="00A25528"/>
    <w:rsid w:val="00A27F9F"/>
    <w:rsid w:val="00A502CE"/>
    <w:rsid w:val="00A5037A"/>
    <w:rsid w:val="00A52240"/>
    <w:rsid w:val="00A57A22"/>
    <w:rsid w:val="00A74A82"/>
    <w:rsid w:val="00A84B62"/>
    <w:rsid w:val="00AD143B"/>
    <w:rsid w:val="00AD25E4"/>
    <w:rsid w:val="00AD7205"/>
    <w:rsid w:val="00AE46E1"/>
    <w:rsid w:val="00AE7C9F"/>
    <w:rsid w:val="00B056C6"/>
    <w:rsid w:val="00B23C5E"/>
    <w:rsid w:val="00B30BE3"/>
    <w:rsid w:val="00B43A44"/>
    <w:rsid w:val="00B83DA3"/>
    <w:rsid w:val="00BA0CD4"/>
    <w:rsid w:val="00BB059E"/>
    <w:rsid w:val="00BB44FC"/>
    <w:rsid w:val="00BC2779"/>
    <w:rsid w:val="00BC574E"/>
    <w:rsid w:val="00BD28D7"/>
    <w:rsid w:val="00BD4C77"/>
    <w:rsid w:val="00BE1A0D"/>
    <w:rsid w:val="00BE29F2"/>
    <w:rsid w:val="00BF2CCF"/>
    <w:rsid w:val="00C33D83"/>
    <w:rsid w:val="00C41415"/>
    <w:rsid w:val="00C52894"/>
    <w:rsid w:val="00C550BC"/>
    <w:rsid w:val="00C6162E"/>
    <w:rsid w:val="00C6313F"/>
    <w:rsid w:val="00C6693C"/>
    <w:rsid w:val="00C96002"/>
    <w:rsid w:val="00CC3A37"/>
    <w:rsid w:val="00CC4645"/>
    <w:rsid w:val="00D11397"/>
    <w:rsid w:val="00D23005"/>
    <w:rsid w:val="00D3330C"/>
    <w:rsid w:val="00D36E69"/>
    <w:rsid w:val="00D45DB6"/>
    <w:rsid w:val="00D5298B"/>
    <w:rsid w:val="00D60B60"/>
    <w:rsid w:val="00DA5366"/>
    <w:rsid w:val="00DA73EA"/>
    <w:rsid w:val="00DB0F81"/>
    <w:rsid w:val="00DB4C73"/>
    <w:rsid w:val="00DC4124"/>
    <w:rsid w:val="00DC5609"/>
    <w:rsid w:val="00DF415E"/>
    <w:rsid w:val="00E00D19"/>
    <w:rsid w:val="00E05E82"/>
    <w:rsid w:val="00E07137"/>
    <w:rsid w:val="00E103BF"/>
    <w:rsid w:val="00E21FFE"/>
    <w:rsid w:val="00E30CF9"/>
    <w:rsid w:val="00E34C6F"/>
    <w:rsid w:val="00E45D62"/>
    <w:rsid w:val="00E76F48"/>
    <w:rsid w:val="00E77E2D"/>
    <w:rsid w:val="00E807F5"/>
    <w:rsid w:val="00E96CFC"/>
    <w:rsid w:val="00EA595C"/>
    <w:rsid w:val="00EB0AAC"/>
    <w:rsid w:val="00EB561E"/>
    <w:rsid w:val="00EB5BC3"/>
    <w:rsid w:val="00EB6A51"/>
    <w:rsid w:val="00EC3D38"/>
    <w:rsid w:val="00ED68CA"/>
    <w:rsid w:val="00ED7122"/>
    <w:rsid w:val="00EE5584"/>
    <w:rsid w:val="00EE75CD"/>
    <w:rsid w:val="00EF3D4F"/>
    <w:rsid w:val="00F01366"/>
    <w:rsid w:val="00F4497C"/>
    <w:rsid w:val="00F576FD"/>
    <w:rsid w:val="00F64542"/>
    <w:rsid w:val="00F75FDD"/>
    <w:rsid w:val="00F76EF8"/>
    <w:rsid w:val="00F82C16"/>
    <w:rsid w:val="00F95B4B"/>
    <w:rsid w:val="00FA446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5A27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BC3"/>
  </w:style>
  <w:style w:type="paragraph" w:styleId="Ttulo1">
    <w:name w:val="heading 1"/>
    <w:basedOn w:val="Normal"/>
    <w:next w:val="Normal"/>
    <w:link w:val="Ttulo1Char"/>
    <w:uiPriority w:val="9"/>
    <w:qFormat/>
    <w:rsid w:val="006F4B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F4B67"/>
    <w:rPr>
      <w:rFonts w:asciiTheme="majorHAnsi" w:eastAsiaTheme="majorEastAsia" w:hAnsiTheme="majorHAnsi" w:cstheme="majorBidi"/>
      <w:b/>
      <w:bCs/>
      <w:color w:val="365F91" w:themeColor="accent1" w:themeShade="BF"/>
      <w:sz w:val="28"/>
      <w:szCs w:val="28"/>
    </w:rPr>
  </w:style>
  <w:style w:type="character" w:styleId="Refdecomentrio">
    <w:name w:val="annotation reference"/>
    <w:basedOn w:val="Fontepargpadro"/>
    <w:uiPriority w:val="99"/>
    <w:semiHidden/>
    <w:unhideWhenUsed/>
    <w:rsid w:val="007A7746"/>
    <w:rPr>
      <w:sz w:val="16"/>
      <w:szCs w:val="16"/>
    </w:rPr>
  </w:style>
  <w:style w:type="paragraph" w:styleId="Textodecomentrio">
    <w:name w:val="annotation text"/>
    <w:basedOn w:val="Normal"/>
    <w:link w:val="TextodecomentrioChar"/>
    <w:uiPriority w:val="99"/>
    <w:semiHidden/>
    <w:unhideWhenUsed/>
    <w:rsid w:val="007A774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A7746"/>
    <w:rPr>
      <w:sz w:val="20"/>
      <w:szCs w:val="20"/>
    </w:rPr>
  </w:style>
  <w:style w:type="paragraph" w:styleId="Assuntodocomentrio">
    <w:name w:val="annotation subject"/>
    <w:basedOn w:val="Textodecomentrio"/>
    <w:next w:val="Textodecomentrio"/>
    <w:link w:val="AssuntodocomentrioChar"/>
    <w:uiPriority w:val="99"/>
    <w:semiHidden/>
    <w:unhideWhenUsed/>
    <w:rsid w:val="007A7746"/>
    <w:rPr>
      <w:b/>
      <w:bCs/>
    </w:rPr>
  </w:style>
  <w:style w:type="character" w:customStyle="1" w:styleId="AssuntodocomentrioChar">
    <w:name w:val="Assunto do comentário Char"/>
    <w:basedOn w:val="TextodecomentrioChar"/>
    <w:link w:val="Assuntodocomentrio"/>
    <w:uiPriority w:val="99"/>
    <w:semiHidden/>
    <w:rsid w:val="007A7746"/>
    <w:rPr>
      <w:b/>
      <w:bCs/>
      <w:sz w:val="20"/>
      <w:szCs w:val="20"/>
    </w:rPr>
  </w:style>
  <w:style w:type="paragraph" w:styleId="Textodebalo">
    <w:name w:val="Balloon Text"/>
    <w:basedOn w:val="Normal"/>
    <w:link w:val="TextodebaloChar"/>
    <w:uiPriority w:val="99"/>
    <w:semiHidden/>
    <w:unhideWhenUsed/>
    <w:rsid w:val="007A774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A7746"/>
    <w:rPr>
      <w:rFonts w:ascii="Segoe UI" w:hAnsi="Segoe UI" w:cs="Segoe UI"/>
      <w:sz w:val="18"/>
      <w:szCs w:val="18"/>
    </w:rPr>
  </w:style>
  <w:style w:type="paragraph" w:styleId="Cabealho">
    <w:name w:val="header"/>
    <w:basedOn w:val="Normal"/>
    <w:link w:val="CabealhoChar"/>
    <w:uiPriority w:val="99"/>
    <w:unhideWhenUsed/>
    <w:rsid w:val="003853A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53A5"/>
  </w:style>
  <w:style w:type="paragraph" w:styleId="Rodap">
    <w:name w:val="footer"/>
    <w:basedOn w:val="Normal"/>
    <w:link w:val="RodapChar"/>
    <w:uiPriority w:val="99"/>
    <w:unhideWhenUsed/>
    <w:rsid w:val="003853A5"/>
    <w:pPr>
      <w:tabs>
        <w:tab w:val="center" w:pos="4252"/>
        <w:tab w:val="right" w:pos="8504"/>
      </w:tabs>
      <w:spacing w:after="0" w:line="240" w:lineRule="auto"/>
    </w:pPr>
  </w:style>
  <w:style w:type="character" w:customStyle="1" w:styleId="RodapChar">
    <w:name w:val="Rodapé Char"/>
    <w:basedOn w:val="Fontepargpadro"/>
    <w:link w:val="Rodap"/>
    <w:uiPriority w:val="99"/>
    <w:rsid w:val="003853A5"/>
  </w:style>
  <w:style w:type="paragraph" w:styleId="SemEspaamento">
    <w:name w:val="No Spacing"/>
    <w:uiPriority w:val="1"/>
    <w:qFormat/>
    <w:rsid w:val="00EF3D4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5BC3"/>
  </w:style>
  <w:style w:type="paragraph" w:styleId="Ttulo1">
    <w:name w:val="heading 1"/>
    <w:basedOn w:val="Normal"/>
    <w:next w:val="Normal"/>
    <w:link w:val="Ttulo1Char"/>
    <w:uiPriority w:val="9"/>
    <w:qFormat/>
    <w:rsid w:val="006F4B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F4B67"/>
    <w:rPr>
      <w:rFonts w:asciiTheme="majorHAnsi" w:eastAsiaTheme="majorEastAsia" w:hAnsiTheme="majorHAnsi" w:cstheme="majorBidi"/>
      <w:b/>
      <w:bCs/>
      <w:color w:val="365F91" w:themeColor="accent1" w:themeShade="BF"/>
      <w:sz w:val="28"/>
      <w:szCs w:val="28"/>
    </w:rPr>
  </w:style>
  <w:style w:type="character" w:styleId="Refdecomentrio">
    <w:name w:val="annotation reference"/>
    <w:basedOn w:val="Fontepargpadro"/>
    <w:uiPriority w:val="99"/>
    <w:semiHidden/>
    <w:unhideWhenUsed/>
    <w:rsid w:val="007A7746"/>
    <w:rPr>
      <w:sz w:val="16"/>
      <w:szCs w:val="16"/>
    </w:rPr>
  </w:style>
  <w:style w:type="paragraph" w:styleId="Textodecomentrio">
    <w:name w:val="annotation text"/>
    <w:basedOn w:val="Normal"/>
    <w:link w:val="TextodecomentrioChar"/>
    <w:uiPriority w:val="99"/>
    <w:semiHidden/>
    <w:unhideWhenUsed/>
    <w:rsid w:val="007A7746"/>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A7746"/>
    <w:rPr>
      <w:sz w:val="20"/>
      <w:szCs w:val="20"/>
    </w:rPr>
  </w:style>
  <w:style w:type="paragraph" w:styleId="Assuntodocomentrio">
    <w:name w:val="annotation subject"/>
    <w:basedOn w:val="Textodecomentrio"/>
    <w:next w:val="Textodecomentrio"/>
    <w:link w:val="AssuntodocomentrioChar"/>
    <w:uiPriority w:val="99"/>
    <w:semiHidden/>
    <w:unhideWhenUsed/>
    <w:rsid w:val="007A7746"/>
    <w:rPr>
      <w:b/>
      <w:bCs/>
    </w:rPr>
  </w:style>
  <w:style w:type="character" w:customStyle="1" w:styleId="AssuntodocomentrioChar">
    <w:name w:val="Assunto do comentário Char"/>
    <w:basedOn w:val="TextodecomentrioChar"/>
    <w:link w:val="Assuntodocomentrio"/>
    <w:uiPriority w:val="99"/>
    <w:semiHidden/>
    <w:rsid w:val="007A7746"/>
    <w:rPr>
      <w:b/>
      <w:bCs/>
      <w:sz w:val="20"/>
      <w:szCs w:val="20"/>
    </w:rPr>
  </w:style>
  <w:style w:type="paragraph" w:styleId="Textodebalo">
    <w:name w:val="Balloon Text"/>
    <w:basedOn w:val="Normal"/>
    <w:link w:val="TextodebaloChar"/>
    <w:uiPriority w:val="99"/>
    <w:semiHidden/>
    <w:unhideWhenUsed/>
    <w:rsid w:val="007A7746"/>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A7746"/>
    <w:rPr>
      <w:rFonts w:ascii="Segoe UI" w:hAnsi="Segoe UI" w:cs="Segoe UI"/>
      <w:sz w:val="18"/>
      <w:szCs w:val="18"/>
    </w:rPr>
  </w:style>
  <w:style w:type="paragraph" w:styleId="Cabealho">
    <w:name w:val="header"/>
    <w:basedOn w:val="Normal"/>
    <w:link w:val="CabealhoChar"/>
    <w:uiPriority w:val="99"/>
    <w:unhideWhenUsed/>
    <w:rsid w:val="003853A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53A5"/>
  </w:style>
  <w:style w:type="paragraph" w:styleId="Rodap">
    <w:name w:val="footer"/>
    <w:basedOn w:val="Normal"/>
    <w:link w:val="RodapChar"/>
    <w:uiPriority w:val="99"/>
    <w:unhideWhenUsed/>
    <w:rsid w:val="003853A5"/>
    <w:pPr>
      <w:tabs>
        <w:tab w:val="center" w:pos="4252"/>
        <w:tab w:val="right" w:pos="8504"/>
      </w:tabs>
      <w:spacing w:after="0" w:line="240" w:lineRule="auto"/>
    </w:pPr>
  </w:style>
  <w:style w:type="character" w:customStyle="1" w:styleId="RodapChar">
    <w:name w:val="Rodapé Char"/>
    <w:basedOn w:val="Fontepargpadro"/>
    <w:link w:val="Rodap"/>
    <w:uiPriority w:val="99"/>
    <w:rsid w:val="003853A5"/>
  </w:style>
  <w:style w:type="paragraph" w:styleId="SemEspaamento">
    <w:name w:val="No Spacing"/>
    <w:uiPriority w:val="1"/>
    <w:qFormat/>
    <w:rsid w:val="00EF3D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255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676</TotalTime>
  <Pages>2</Pages>
  <Words>899</Words>
  <Characters>4860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Cliente</dc:creator>
  <cp:lastModifiedBy>recepçao</cp:lastModifiedBy>
  <cp:revision>14</cp:revision>
  <cp:lastPrinted>2024-07-03T17:34:00Z</cp:lastPrinted>
  <dcterms:created xsi:type="dcterms:W3CDTF">2024-07-03T12:36:00Z</dcterms:created>
  <dcterms:modified xsi:type="dcterms:W3CDTF">2024-07-23T19:03:00Z</dcterms:modified>
</cp:coreProperties>
</file>